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5"/>
        <w:tblW w:w="9464" w:type="dxa"/>
        <w:tblLayout w:type="fixed"/>
        <w:tblLook w:val="000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233790">
              <w:rPr>
                <w:b/>
                <w:i/>
                <w:noProof/>
                <w:sz w:val="24"/>
                <w:lang w:eastAsia="ja-JP"/>
              </w:rPr>
              <w:pict>
                <v:rect id="Rectangle 6" o:spid="_x0000_s205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" o:allowincell="f" filled="f" stroked="f">
                  <v:textbox inset="1pt,1pt,1pt,1pt">
                    <w:txbxContent>
                      <w:p w:rsidR="000A2D83" w:rsidRDefault="000A2D83">
                        <w:pPr>
                          <w:pStyle w:val="ab"/>
                          <w:ind w:right="-117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gridSpan w:val="2"/>
          </w:tcPr>
          <w:p w:rsidR="00457FC0" w:rsidRPr="00D45760" w:rsidRDefault="00233790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 w:rsidRPr="00233790"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8" o:title="" gain="2.5"/>
                  <w10:wrap type="square"/>
                </v:shape>
                <o:OLEObject Type="Embed" ProgID="Word.Picture.8" ShapeID="_x0000_s2055" DrawAspect="Content" ObjectID="_1727690885" r:id="rId9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вул.Мясн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кова,39, 220048, г.М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45760">
              <w:rPr>
                <w:sz w:val="18"/>
                <w:szCs w:val="18"/>
              </w:rPr>
              <w:t>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«Беларусбанк», Б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0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ул. 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в ОАО «АСБ «Беларусбанк»,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 xml:space="preserve"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295C86" w:rsidRDefault="00295C86" w:rsidP="005715AB">
      <w:pPr>
        <w:pStyle w:val="af2"/>
        <w:numPr>
          <w:ilvl w:val="1"/>
          <w:numId w:val="12"/>
        </w:numPr>
        <w:ind w:left="0" w:firstLine="709"/>
        <w:jc w:val="both"/>
        <w:rPr>
          <w:szCs w:val="30"/>
        </w:rPr>
      </w:pPr>
      <w:r w:rsidRPr="00295C86">
        <w:rPr>
          <w:bCs/>
        </w:rPr>
        <w:t>П</w:t>
      </w:r>
      <w:r w:rsidR="004F4445" w:rsidRPr="00295C86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295C86">
        <w:rPr>
          <w:bCs/>
        </w:rPr>
        <w:t xml:space="preserve">28 августа </w:t>
      </w:r>
      <w:r w:rsidR="004F4445" w:rsidRPr="00295C86">
        <w:rPr>
          <w:bCs/>
        </w:rPr>
        <w:t>2020</w:t>
      </w:r>
      <w:r w:rsidR="002D1373" w:rsidRPr="00295C86">
        <w:rPr>
          <w:bCs/>
        </w:rPr>
        <w:t xml:space="preserve"> года</w:t>
      </w:r>
      <w:r w:rsidR="004F4445" w:rsidRPr="00295C86">
        <w:rPr>
          <w:bCs/>
        </w:rPr>
        <w:t xml:space="preserve"> № 20 </w:t>
      </w:r>
      <w:r w:rsidR="004F4445" w:rsidRPr="00295C86">
        <w:rPr>
          <w:szCs w:val="30"/>
        </w:rPr>
        <w:t xml:space="preserve">«Об утверждении требований контрольного списка вопросов (чек-листа)» </w:t>
      </w:r>
      <w:r w:rsidRPr="00295C86">
        <w:rPr>
          <w:szCs w:val="30"/>
        </w:rPr>
        <w:t xml:space="preserve">изложить в </w:t>
      </w:r>
      <w:r w:rsidR="00D73F59">
        <w:rPr>
          <w:szCs w:val="30"/>
        </w:rPr>
        <w:t xml:space="preserve">новой </w:t>
      </w:r>
      <w:r w:rsidRPr="00295C86">
        <w:rPr>
          <w:szCs w:val="30"/>
        </w:rPr>
        <w:t xml:space="preserve"> редакции</w:t>
      </w:r>
      <w:r w:rsidR="00D73F59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 xml:space="preserve">Республики Беларусь от 31 мая 2019 года № 46 «Об утверждении требований контрольного списка вопросов (чек-листа)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(чек-листа)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(чек-листа)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A69C5">
        <w:rPr>
          <w:bCs/>
        </w:rPr>
        <w:t>А.А.Тарасенко</w:t>
      </w:r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2"/>
          <w:headerReference w:type="first" r:id="rId13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lastRenderedPageBreak/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295C86" w:rsidRPr="00156E07">
        <w:rPr>
          <w:rFonts w:eastAsia="Calibri"/>
          <w:sz w:val="24"/>
          <w:lang w:eastAsia="en-US"/>
        </w:rPr>
        <w:t>Постановлени</w:t>
      </w:r>
      <w:r>
        <w:rPr>
          <w:rFonts w:eastAsia="Calibri"/>
          <w:sz w:val="24"/>
          <w:lang w:eastAsia="en-US"/>
        </w:rPr>
        <w:t>ю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__.____.2022 № ___)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Датаначала</w:t>
            </w:r>
            <w:proofErr w:type="spellEnd"/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Датана</w:t>
            </w:r>
            <w:proofErr w:type="spellEnd"/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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lastRenderedPageBreak/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A69C5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A69C5">
              <w:rPr>
                <w:sz w:val="22"/>
                <w:szCs w:val="22"/>
                <w:lang w:eastAsia="en-US"/>
              </w:rPr>
              <w:t>нение</w:t>
            </w:r>
            <w:proofErr w:type="spellEnd"/>
            <w:r w:rsidRPr="00DA69C5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</w:t>
            </w:r>
            <w:proofErr w:type="gramStart"/>
            <w:r w:rsidRPr="00295C86">
              <w:rPr>
                <w:sz w:val="20"/>
                <w:szCs w:val="20"/>
              </w:rPr>
              <w:t xml:space="preserve"> Н</w:t>
            </w:r>
            <w:proofErr w:type="gramEnd"/>
            <w:r w:rsidRPr="00295C86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б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</w:rPr>
              <w:t>ный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работающих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процесса на рабочих местах не превышают допустимые </w:t>
            </w:r>
            <w:r w:rsidRPr="00295C86">
              <w:rPr>
                <w:sz w:val="24"/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  <w:r w:rsidRPr="00295C86">
              <w:rPr>
                <w:sz w:val="24"/>
                <w:lang w:eastAsia="en-US"/>
              </w:rPr>
              <w:br/>
              <w:t>№ 85  –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  <w:r w:rsidRPr="00295C86">
              <w:rPr>
                <w:sz w:val="24"/>
                <w:lang w:eastAsia="en-US"/>
              </w:rPr>
              <w:br/>
              <w:t>№ 85  –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24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Беременным женщинам созданы условия труда, исключающие их контакт с производственными факторами, не отвечающими гигиеническим нормативам; с </w:t>
            </w:r>
            <w:r w:rsidRPr="00295C86">
              <w:rPr>
                <w:sz w:val="24"/>
                <w:lang w:eastAsia="en-US"/>
              </w:rPr>
              <w:lastRenderedPageBreak/>
              <w:t>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194 – п.26,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trHeight w:val="343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67, п.п.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Инвалидам по слуху созданы условия труда, исключающие их контакт с веществами </w:t>
            </w:r>
            <w:proofErr w:type="spellStart"/>
            <w:r w:rsidRPr="00295C86">
              <w:rPr>
                <w:sz w:val="24"/>
                <w:lang w:eastAsia="en-US"/>
              </w:rPr>
              <w:t>ототоксического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и </w:t>
            </w:r>
            <w:proofErr w:type="spellStart"/>
            <w:r w:rsidRPr="00295C86">
              <w:rPr>
                <w:sz w:val="24"/>
                <w:lang w:eastAsia="en-US"/>
              </w:rPr>
              <w:t>нейротропного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lastRenderedPageBreak/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85 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Стирка специальной одежды производится в сроки, установленные в соответствии </w:t>
            </w:r>
            <w:r w:rsidRPr="00295C86">
              <w:rPr>
                <w:sz w:val="24"/>
                <w:lang w:eastAsia="en-US"/>
              </w:rPr>
              <w:lastRenderedPageBreak/>
              <w:t>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85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lastRenderedPageBreak/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СИЗ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Контроль содержания вредных веществ в воздухе рабочей зоны, показателей естественного и искусственного освещения, уровней шума, вибрации, </w:t>
            </w:r>
            <w:r w:rsidRPr="00295C86">
              <w:rPr>
                <w:sz w:val="24"/>
                <w:lang w:eastAsia="en-US"/>
              </w:rPr>
              <w:lastRenderedPageBreak/>
              <w:t>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D6F4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среднегородских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 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27, 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 п. 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</w:t>
            </w:r>
            <w:r w:rsidRPr="00295C86">
              <w:rPr>
                <w:sz w:val="24"/>
                <w:lang w:eastAsia="en-US"/>
              </w:rPr>
              <w:lastRenderedPageBreak/>
              <w:t>85 – п.32-35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</w:t>
            </w:r>
            <w:r w:rsidRPr="00295C86">
              <w:rPr>
                <w:sz w:val="24"/>
                <w:lang w:eastAsia="en-US"/>
              </w:rPr>
              <w:lastRenderedPageBreak/>
              <w:t>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Все поступающее на производственные объекты сырье, материалы и изделия, а также готовая продукция соответствует санитарным нормам и правилам, устанавливающим требования к качеству и безопасности продукции, сопровождается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оборудована система отопления. 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80, п.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Светильники искусственного освещения содержатся в чистоте и исправном </w:t>
            </w:r>
            <w:r w:rsidRPr="00295C86">
              <w:rPr>
                <w:rFonts w:eastAsia="Calibri"/>
                <w:sz w:val="24"/>
              </w:rPr>
              <w:lastRenderedPageBreak/>
              <w:t>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85 – п. 82, п. </w:t>
            </w:r>
            <w:r w:rsidRPr="00295C86">
              <w:rPr>
                <w:sz w:val="24"/>
                <w:lang w:eastAsia="en-US"/>
              </w:rPr>
              <w:lastRenderedPageBreak/>
              <w:t>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85 – </w:t>
            </w:r>
            <w:proofErr w:type="spellStart"/>
            <w:r w:rsidRPr="00295C86">
              <w:rPr>
                <w:sz w:val="24"/>
                <w:lang w:eastAsia="en-US"/>
              </w:rPr>
              <w:t>пп</w:t>
            </w:r>
            <w:proofErr w:type="spellEnd"/>
            <w:r w:rsidRPr="00295C86">
              <w:rPr>
                <w:sz w:val="24"/>
                <w:lang w:eastAsia="en-US"/>
              </w:rPr>
              <w:t>. 36, 39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</w:t>
            </w:r>
            <w:r w:rsidRPr="00295C86">
              <w:rPr>
                <w:rFonts w:eastAsia="Calibri"/>
                <w:sz w:val="24"/>
              </w:rPr>
              <w:lastRenderedPageBreak/>
              <w:t>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Транспортировка костры на </w:t>
            </w:r>
            <w:proofErr w:type="spellStart"/>
            <w:r w:rsidRPr="00295C86">
              <w:rPr>
                <w:rFonts w:eastAsia="Calibri"/>
                <w:sz w:val="24"/>
              </w:rPr>
              <w:t>костроотвалы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агрохимикаты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производственных объектах производятся дезинфекционные, дезинсекционные и дератизационные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295C86">
              <w:rPr>
                <w:sz w:val="24"/>
              </w:rPr>
              <w:t>На предприятии оборудованы помещения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СанНиП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п.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295C86">
              <w:rPr>
                <w:rFonts w:eastAsia="Calibri"/>
                <w:sz w:val="24"/>
                <w:lang w:eastAsia="en-US"/>
              </w:rPr>
              <w:t>санитарными нормами и правилами, устанавливающими требования к микроклимату рабочих мест в производственных и офисных помещениях,</w:t>
            </w: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СанНиП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Pr="00295C86">
              <w:rPr>
                <w:rFonts w:eastAsia="Calibri"/>
                <w:sz w:val="24"/>
                <w:lang w:eastAsia="en-US"/>
              </w:rPr>
              <w:t>п.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 № 85 – п. 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 № 85 – п. 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</w:t>
            </w:r>
            <w:proofErr w:type="spellStart"/>
            <w:r w:rsidRPr="00295C86">
              <w:rPr>
                <w:sz w:val="24"/>
              </w:rPr>
              <w:t>ежесменно</w:t>
            </w:r>
            <w:proofErr w:type="spellEnd"/>
            <w:r w:rsidRPr="00295C86">
              <w:rPr>
                <w:sz w:val="24"/>
              </w:rPr>
              <w:t xml:space="preserve"> подвергаются дезинфекции средствами дезинфекции в </w:t>
            </w:r>
            <w:r w:rsidRPr="00295C86">
              <w:rPr>
                <w:sz w:val="24"/>
              </w:rPr>
              <w:lastRenderedPageBreak/>
              <w:t>соответствии с инструкцией по их применению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lastRenderedPageBreak/>
              <w:t>СанНиП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proofErr w:type="spellStart"/>
      <w:r w:rsidRPr="00295C86">
        <w:rPr>
          <w:rFonts w:eastAsia="Calibri"/>
          <w:sz w:val="24"/>
          <w:vertAlign w:val="superscript"/>
        </w:rPr>
        <w:t>пецифические</w:t>
      </w:r>
      <w:proofErr w:type="spellEnd"/>
      <w:r w:rsidRPr="00295C86">
        <w:rPr>
          <w:rFonts w:eastAsia="Calibri"/>
          <w:sz w:val="24"/>
          <w:vertAlign w:val="superscript"/>
        </w:rPr>
        <w:t xml:space="preserve">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 xml:space="preserve">4. 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СанНиП № 85).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СанНиП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СанНиП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Pr="00295C86">
        <w:rPr>
          <w:sz w:val="24"/>
          <w:vertAlign w:val="superscript"/>
        </w:rPr>
        <w:t>критериальному</w:t>
      </w:r>
      <w:proofErr w:type="spellEnd"/>
      <w:r w:rsidRPr="00295C86">
        <w:rPr>
          <w:sz w:val="24"/>
          <w:vertAlign w:val="superscript"/>
        </w:rPr>
        <w:t xml:space="preserve">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lastRenderedPageBreak/>
        <w:t xml:space="preserve">Оценка показателей в баллах 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1. «Да» – 2 балла.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2. 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 xml:space="preserve">3. «Не требуется» – 2 балла. </w:t>
      </w: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 п/п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санитарно-гигиенического показателя, его доля в определении санэпидблагополучия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Факти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ческое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Коли-чест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  <w:proofErr w:type="spellEnd"/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мальное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proofErr w:type="spellStart"/>
            <w:r w:rsidR="002F6252" w:rsidRPr="00295C86">
              <w:rPr>
                <w:rFonts w:eastAsia="Calibri"/>
                <w:sz w:val="24"/>
                <w:lang w:val="en-US" w:eastAsia="en-US"/>
              </w:rPr>
              <w:t>менее</w:t>
            </w:r>
            <w:proofErr w:type="spellEnd"/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3832CF" w:rsidRDefault="00156E07" w:rsidP="003832CF">
      <w:pPr>
        <w:pStyle w:val="af2"/>
        <w:ind w:left="709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sectPr w:rsidR="003832CF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CBA" w:rsidRDefault="00907CBA" w:rsidP="00AA4C50">
      <w:r>
        <w:separator/>
      </w:r>
    </w:p>
  </w:endnote>
  <w:endnote w:type="continuationSeparator" w:id="1">
    <w:p w:rsidR="00907CBA" w:rsidRDefault="00907CBA" w:rsidP="00AA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CBA" w:rsidRDefault="00907CBA" w:rsidP="00AA4C50">
      <w:r>
        <w:separator/>
      </w:r>
    </w:p>
  </w:footnote>
  <w:footnote w:type="continuationSeparator" w:id="1">
    <w:p w:rsidR="00907CBA" w:rsidRDefault="00907CBA" w:rsidP="00AA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Pr="008B2BBD" w:rsidRDefault="00233790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3832CF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3" w:rsidRDefault="000A2D8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/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33790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832CF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07CBA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34645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rb@belcmt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zrb@belcmt.b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53-A2F6-47D8-958A-F4938F7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4429</Words>
  <Characters>31655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36012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ХРИСТЕНКО Елена</cp:lastModifiedBy>
  <cp:revision>3</cp:revision>
  <cp:lastPrinted>2022-09-20T07:07:00Z</cp:lastPrinted>
  <dcterms:created xsi:type="dcterms:W3CDTF">2022-10-18T11:47:00Z</dcterms:created>
  <dcterms:modified xsi:type="dcterms:W3CDTF">2022-10-19T10:22:00Z</dcterms:modified>
</cp:coreProperties>
</file>