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50D" w:rsidRPr="008C150D" w:rsidRDefault="008C150D" w:rsidP="008C150D">
      <w:pPr>
        <w:spacing w:line="240" w:lineRule="auto"/>
        <w:textAlignment w:val="baseline"/>
        <w:outlineLvl w:val="1"/>
        <w:rPr>
          <w:rFonts w:ascii="inherit" w:eastAsia="Times New Roman" w:hAnsi="inherit" w:cs="Arial"/>
          <w:b/>
          <w:bCs/>
          <w:color w:val="383838"/>
          <w:sz w:val="36"/>
          <w:szCs w:val="36"/>
          <w:lang w:eastAsia="ru-RU"/>
        </w:rPr>
      </w:pPr>
      <w:bookmarkStart w:id="0" w:name="_GoBack"/>
      <w:bookmarkEnd w:id="0"/>
      <w:r w:rsidRPr="008C150D">
        <w:rPr>
          <w:rFonts w:ascii="inherit" w:eastAsia="Times New Roman" w:hAnsi="inherit" w:cs="Arial"/>
          <w:b/>
          <w:bCs/>
          <w:color w:val="383838"/>
          <w:sz w:val="36"/>
          <w:szCs w:val="36"/>
          <w:lang w:eastAsia="ru-RU"/>
        </w:rPr>
        <w:t>Постановление Совета Министров Республики Беларусь от 5 декабря 2019 г. №839</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О РЕАЛИЗАЦИИ УКАЗА ПРЕЗИДЕНТА РЕСПУБЛИКИ БЕЛАРУСЬ ОТ 4 СЕНТЯБРЯ 2019 Г. N 327</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Во исполнение пункта 3 Указа Президента Республики Беларусь от 4 сентября 2019 г. N 327 "О повышении энергоэффективности многоквартирных жилых домов" Совет Министров Республики Беларусь ПОСТАНОВЛЯЕТ:</w:t>
      </w:r>
    </w:p>
    <w:p w:rsidR="008C150D" w:rsidRPr="008C150D" w:rsidRDefault="008C150D" w:rsidP="008C150D">
      <w:pPr>
        <w:numPr>
          <w:ilvl w:val="0"/>
          <w:numId w:val="1"/>
        </w:numPr>
        <w:spacing w:after="0" w:line="300" w:lineRule="atLeast"/>
        <w:ind w:left="375"/>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Утвердить:</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Положение о порядке проведения энергоэффективных мероприятий, возмещения затрат на их реализацию (прилагается);</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типовую форму договора о реализации энергоэффективных мероприятий в многоквартирном жилом доме (прилагается).</w:t>
      </w:r>
    </w:p>
    <w:p w:rsidR="008C150D" w:rsidRPr="008C150D" w:rsidRDefault="008C150D" w:rsidP="008C150D">
      <w:pPr>
        <w:numPr>
          <w:ilvl w:val="0"/>
          <w:numId w:val="2"/>
        </w:numPr>
        <w:spacing w:after="0" w:line="300" w:lineRule="atLeast"/>
        <w:ind w:left="375"/>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Дополнить перечень документов, по которым взыскание производится в бесспорном порядке на основании исполнительных надписей, утвержденный постановлением Совета Министров Республики Беларусь от 28 декабря 2006 г. N 1737, пунктом 27-1 следующего содержания:</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"27-1. Документы, устанавливающие задолженность по возмещению затрат (части затрат) на реализацию мероприятий, направленных на эффективное и рациональное использование тепловой энергии в многоквартирных жилых домах (далее - энергоэффективные мероприятия), в случаях, когда возмещение таких затрат предусмотрено Указом Президента Республики Беларусь от 4 сентября 2019 г. N 327 "О повышении энергоэффективности многоквартирных жилых домов" (далее - задолженность по возмещению затрат (части затрат), пени в связи с такой задолженностью.</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Для совершения исполнительной надписи о взыскании с собственников жилых и (или) нежилых помещений в многоквартирных жилых домах, членов организации застройщиков (далее - собственники) задолженности по возмещению затрат (части затрат), пени в связи с такой задолженностью представляются:</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выписка из решения (копия решения) общего собрания участников совместного домовладения, членов товарищества собственников, организации застройщиков о проведении энергоэффективных мероприятий;</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выписка из решения (копия решения) местного исполнительного и распорядительного органа о реализации энергоэффективных мероприятий, принятого на основании решения общего собрания участников совместного домовладения, членов товарищества собственников, организации застройщиков о проведении энергоэффективных мероприятий;</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договор о реализации энергоэффективных мероприятий в многоквартирном жилом доме (в случае, если он был заключен с собственником) и его копия, заверенная взыскателем;</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акты приемки выполненных строительных и иных специальных монтажных работ при реализации энергоэффективных мероприятий и их копии, заверенные взыскателем;</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выписки из решений (копии решений) местного исполнительного и распорядительного органа об установлении иного срока возмещения затрат (части затрат) для малообеспеченных и иных социально уязвимых категорий граждан (если такие решения принимались в отношении должника);</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lastRenderedPageBreak/>
        <w:t>копия уведомления собственника о размере ежемесячного возмещения затрат (части затрат) и размере пени, начисляемой в случае несвоевременного или неполного возмещения затрат (части затрат), а также реквизитах для осуществления платежа, заверенная взыскателем;</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документ о расчете суммы задолженности по возмещению затрат (части затрат), пени в связи с такой задолженностью. Указанный документ должен содержать сведения о периоде задолженности, а также периоде, за который начислена пеня в связи с такой задолженностью, сумме, подлежащей взысканию, отметку взыскателя о непогашении задолженности по истечении семи календарных дней со дня извещения должника о необходимости погашения задолженности и намерении обратиться за совершением исполнительной надписи с указанием даты его извещения. Документ о расчете суммы задолженности подписывается руководителем или иным уполномоченным лицом взыскателя (с представлением документов, подтверждающих его полномочия на подписание).</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При переходе права собственности на жилые либо нежилые помещения (доли в жилых либо нежилых помещениях) для совершения исполнительной надписи о взыскании с нового собственника задолженности по возмещению затрат (части затрат), пени в связи с такой задолженностью дополнительно представляется письменное заявление нового собственника о согласии возмещения затрат (части затрат) на реализацию энергоэффективных мероприятий и его копия, заверенная взыскателем.".</w:t>
      </w:r>
    </w:p>
    <w:p w:rsidR="008C150D" w:rsidRPr="008C150D" w:rsidRDefault="008C150D" w:rsidP="008C150D">
      <w:pPr>
        <w:numPr>
          <w:ilvl w:val="0"/>
          <w:numId w:val="3"/>
        </w:numPr>
        <w:spacing w:after="0" w:line="300" w:lineRule="atLeast"/>
        <w:ind w:left="375"/>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Настоящее постановление вступает в силу с 8 декабря 2019 г.</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tbl>
      <w:tblPr>
        <w:tblW w:w="5000" w:type="pct"/>
        <w:tblCellMar>
          <w:left w:w="0" w:type="dxa"/>
          <w:right w:w="0" w:type="dxa"/>
        </w:tblCellMar>
        <w:tblLook w:val="04A0" w:firstRow="1" w:lastRow="0" w:firstColumn="1" w:lastColumn="0" w:noHBand="0" w:noVBand="1"/>
      </w:tblPr>
      <w:tblGrid>
        <w:gridCol w:w="5063"/>
        <w:gridCol w:w="5025"/>
      </w:tblGrid>
      <w:tr w:rsidR="008C150D" w:rsidRPr="008C150D" w:rsidTr="008C150D">
        <w:tc>
          <w:tcPr>
            <w:tcW w:w="510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Премьер-министр Республики Беларусь</w:t>
            </w:r>
          </w:p>
        </w:tc>
        <w:tc>
          <w:tcPr>
            <w:tcW w:w="510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С.Румас</w:t>
            </w:r>
          </w:p>
        </w:tc>
      </w:tr>
    </w:tbl>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УТВЕРЖДЕНО</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Постановление</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Совета Министров</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Республики Беларусь</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05.12.2019 N 839</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ПОЛОЖЕНИЕ</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О ПОРЯДКЕ ПРОВЕДЕНИЯ ЭНЕРГОЭФФЕКТИВНЫХ МЕРОПРИЯТИЙ, ВОЗМЕЩЕНИЯ ЗАТРАТ НА ИХ РЕАЛИЗАЦИЮ</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p w:rsidR="008C150D" w:rsidRPr="008C150D" w:rsidRDefault="008C150D" w:rsidP="008C150D">
      <w:pPr>
        <w:spacing w:after="0"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b/>
          <w:bCs/>
          <w:color w:val="383838"/>
          <w:sz w:val="21"/>
          <w:szCs w:val="21"/>
          <w:bdr w:val="none" w:sz="0" w:space="0" w:color="auto" w:frame="1"/>
          <w:lang w:eastAsia="ru-RU"/>
        </w:rPr>
        <w:t>ГЛАВА 1</w:t>
      </w:r>
    </w:p>
    <w:p w:rsidR="008C150D" w:rsidRPr="008C150D" w:rsidRDefault="008C150D" w:rsidP="008C150D">
      <w:pPr>
        <w:spacing w:after="0"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b/>
          <w:bCs/>
          <w:color w:val="383838"/>
          <w:sz w:val="21"/>
          <w:szCs w:val="21"/>
          <w:bdr w:val="none" w:sz="0" w:space="0" w:color="auto" w:frame="1"/>
          <w:lang w:eastAsia="ru-RU"/>
        </w:rPr>
        <w:t>ОБЩИЕ ПОЛОЖЕНИЯ</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lastRenderedPageBreak/>
        <w:t> </w:t>
      </w:r>
    </w:p>
    <w:p w:rsidR="008C150D" w:rsidRPr="008C150D" w:rsidRDefault="008C150D" w:rsidP="008C150D">
      <w:pPr>
        <w:numPr>
          <w:ilvl w:val="0"/>
          <w:numId w:val="4"/>
        </w:numPr>
        <w:spacing w:after="0" w:line="300" w:lineRule="atLeast"/>
        <w:ind w:left="375"/>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Настоящим Положением определяются порядок планирования, реализации и финансирования энергоэффективных мероприятий, возмещения собственниками затрат (части затрат) на их реализацию, а также критерии отнесения граждан к категории малообеспеченных и иных социально уязвимых групп, порядок принятия местными исполнительными и распорядительными органами решений об установлении для таких категорий граждан иного срока возмещения затрат (части затрат) на реализацию энергоэффективных мероприятий (далее - возмещение затрат на реализацию энергоэффективных мероприятий).</w:t>
      </w:r>
    </w:p>
    <w:p w:rsidR="008C150D" w:rsidRPr="008C150D" w:rsidRDefault="008C150D" w:rsidP="008C150D">
      <w:pPr>
        <w:numPr>
          <w:ilvl w:val="0"/>
          <w:numId w:val="4"/>
        </w:numPr>
        <w:spacing w:after="0" w:line="300" w:lineRule="atLeast"/>
        <w:ind w:left="375"/>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Для целей настоящего Положения используются термины и их определения в значениях, установленных в статье 1 Жилищного кодекса Республики Беларусь, а также следующие термины и их определения:</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заказчик - уполномоченное лицо по управлению общим имуществом совместного домовладения либо иная государственная организация, уполномоченная местным исполнительным и распорядительным органом на заключение договоров о реализации энергоэффективных мероприятий в многоквартирном жилом доме;</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общее собрание - общее собрание участников совместного домовладения, членов организации застройщиков, членов товарищества собственников по вопросу о проведении энергоэффективных мероприятий;</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собственники - собственники жилых и (или) нежилых помещений, члены организаций застройщиков;</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энергоэффективные мероприятия - мероприятия, направленные на эффективное и рациональное использование тепловой энергии в многоквартирных жилых домах.</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p w:rsidR="008C150D" w:rsidRPr="008C150D" w:rsidRDefault="008C150D" w:rsidP="008C150D">
      <w:pPr>
        <w:spacing w:after="0"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b/>
          <w:bCs/>
          <w:color w:val="383838"/>
          <w:sz w:val="21"/>
          <w:szCs w:val="21"/>
          <w:bdr w:val="none" w:sz="0" w:space="0" w:color="auto" w:frame="1"/>
          <w:lang w:eastAsia="ru-RU"/>
        </w:rPr>
        <w:t>ГЛАВА 2</w:t>
      </w:r>
    </w:p>
    <w:p w:rsidR="008C150D" w:rsidRPr="008C150D" w:rsidRDefault="008C150D" w:rsidP="008C150D">
      <w:pPr>
        <w:spacing w:after="0"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b/>
          <w:bCs/>
          <w:color w:val="383838"/>
          <w:sz w:val="21"/>
          <w:szCs w:val="21"/>
          <w:bdr w:val="none" w:sz="0" w:space="0" w:color="auto" w:frame="1"/>
          <w:lang w:eastAsia="ru-RU"/>
        </w:rPr>
        <w:t>ПОРЯДОК ПЛАНИРОВАНИЯ ЭНЕРГОЭФФЕКТИВНЫХ МЕРОПРИЯТИЙ</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p w:rsidR="008C150D" w:rsidRPr="008C150D" w:rsidRDefault="008C150D" w:rsidP="008C150D">
      <w:pPr>
        <w:numPr>
          <w:ilvl w:val="0"/>
          <w:numId w:val="5"/>
        </w:numPr>
        <w:spacing w:after="0" w:line="300" w:lineRule="atLeast"/>
        <w:ind w:left="375"/>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Планирование энергоэффективных мероприятий осуществляется на основании перспективных программ реализации энергоэффективных мероприятий (далее - перспективные программы) и текущих графиков реализации энергоэффективных мероприятий (далее - текущие графики) на один год по формам, определяемым Министерством жилищно-коммунального хозяйства, формируемых и утверждаемых районными, городскими исполнительными комитетами, местными администрациями районов в городах.</w:t>
      </w:r>
    </w:p>
    <w:p w:rsidR="008C150D" w:rsidRPr="008C150D" w:rsidRDefault="008C150D" w:rsidP="008C150D">
      <w:pPr>
        <w:numPr>
          <w:ilvl w:val="0"/>
          <w:numId w:val="5"/>
        </w:numPr>
        <w:spacing w:after="0" w:line="300" w:lineRule="atLeast"/>
        <w:ind w:left="375"/>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Перспективные программы формируются на основании:</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показателя уровня удельного расхода тепловой энергии;</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перспективных программ капитального ремонта.</w:t>
      </w:r>
    </w:p>
    <w:p w:rsidR="008C150D" w:rsidRPr="008C150D" w:rsidRDefault="008C150D" w:rsidP="008C150D">
      <w:pPr>
        <w:numPr>
          <w:ilvl w:val="0"/>
          <w:numId w:val="6"/>
        </w:numPr>
        <w:spacing w:after="0" w:line="300" w:lineRule="atLeast"/>
        <w:ind w:left="375"/>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На основании перспективных программ заказчик:</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проводит оценку состояния многоквартирного жилого дома, включающую анализ теплопотребления многоквартирного жилого дома за три отопительных сезона, обращений граждан и претензий потребителей жилищно-коммунальных услуг, другой необходимой информации;</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формирует предварительный состав энергоэффективных мероприятий, варианты и объем предполагаемых работ для их реализации в многоквартирном жилом доме;</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lastRenderedPageBreak/>
        <w:t>проводит расчет предполагаемого снижения уровня удельного расхода тепловой энергии после реализации энергоэффективных мероприятий и их предварительной стоимости.</w:t>
      </w:r>
    </w:p>
    <w:p w:rsidR="008C150D" w:rsidRPr="008C150D" w:rsidRDefault="008C150D" w:rsidP="008C150D">
      <w:pPr>
        <w:numPr>
          <w:ilvl w:val="0"/>
          <w:numId w:val="7"/>
        </w:numPr>
        <w:spacing w:after="0" w:line="300" w:lineRule="atLeast"/>
        <w:ind w:left="375"/>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Текущие графики формируются ежегодно до 25 января на основании:</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решений о проведении энергоэффективных мероприятий, принятых на общем собрании. При проведении капитального ремонта до оформления задания на проектирование заказчик на общем собрании предлагает собственникам участвовать в проведении энергоэффективных мероприятий;</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планируемого финансирования.</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Многоквартирные жилые дома, содержащиеся в перспективных программах капитального ремонта, включаются в первоочередном порядке в текущие графики при наличии принятого на общем собрании решения о проведении энергоэффективных мероприятий, включающих работы, предусмотренные в пунктах 1 и 2 приложения 1.</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Текущий график до 10 февраля текущего года доводится до сведения собственников путем размещения его в глобальной компьютерной сети Интернет на сайтах местного исполнительного и распорядительного органа и заказчика либо иными способами, не противоречащими законодательству.</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p w:rsidR="008C150D" w:rsidRPr="008C150D" w:rsidRDefault="008C150D" w:rsidP="008C150D">
      <w:pPr>
        <w:spacing w:after="0"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b/>
          <w:bCs/>
          <w:color w:val="383838"/>
          <w:sz w:val="21"/>
          <w:szCs w:val="21"/>
          <w:bdr w:val="none" w:sz="0" w:space="0" w:color="auto" w:frame="1"/>
          <w:lang w:eastAsia="ru-RU"/>
        </w:rPr>
        <w:t>ГЛАВА 3</w:t>
      </w:r>
    </w:p>
    <w:p w:rsidR="008C150D" w:rsidRPr="008C150D" w:rsidRDefault="008C150D" w:rsidP="008C150D">
      <w:pPr>
        <w:spacing w:after="0"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b/>
          <w:bCs/>
          <w:color w:val="383838"/>
          <w:sz w:val="21"/>
          <w:szCs w:val="21"/>
          <w:bdr w:val="none" w:sz="0" w:space="0" w:color="auto" w:frame="1"/>
          <w:lang w:eastAsia="ru-RU"/>
        </w:rPr>
        <w:t>ПОРЯДОК РЕАЛИЗАЦИИ ЭНЕРГОЭФФЕКТИВНЫХ МЕРОПРИЯТИЙ</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p w:rsidR="008C150D" w:rsidRPr="008C150D" w:rsidRDefault="008C150D" w:rsidP="008C150D">
      <w:pPr>
        <w:numPr>
          <w:ilvl w:val="0"/>
          <w:numId w:val="8"/>
        </w:numPr>
        <w:spacing w:after="0" w:line="300" w:lineRule="atLeast"/>
        <w:ind w:left="375"/>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На основании решения общего собрания о проведении энергоэффективных мероприятий и иных формируемых заказчиком документов, содержащих сведения об оценке состояния многоквартирного жилого дома, анализе его теплопотребления, составе энергоэффективных мероприятий, видах и объемах планируемых работ, расчете предполагаемого снижения уровня удельного расхода тепловой энергии после реализации энергоэффективных мероприятий и их предварительной стоимости, местный исполнительный и распорядительный орган принимает решение о реализации энергоэффективных мероприятий.</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В решении о реализации энергоэффективных мероприятий должна содержаться информация:</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об объекте реализации энергоэффективных мероприятий, в том числе адресе многоквартирного жилого дома;</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о предварительной стоимости реализации энергоэффективных мероприятий на 1 кв. метр площади жилых и нежилых помещений;</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о порядке финансирования энергоэффективных мероприятий и возмещении затрат на их реализацию.</w:t>
      </w:r>
    </w:p>
    <w:p w:rsidR="008C150D" w:rsidRPr="008C150D" w:rsidRDefault="008C150D" w:rsidP="008C150D">
      <w:pPr>
        <w:numPr>
          <w:ilvl w:val="0"/>
          <w:numId w:val="9"/>
        </w:numPr>
        <w:spacing w:after="0" w:line="300" w:lineRule="atLeast"/>
        <w:ind w:left="375"/>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На основании решения о реализации энергоэффективных мероприятий заказчиком предлагается собственникам заключение договоров о реализации энергоэффективных мероприятий с указанием в них предварительных размеров возмещения затрат на реализацию энергоэффективных мероприятий.</w:t>
      </w:r>
    </w:p>
    <w:p w:rsidR="008C150D" w:rsidRPr="008C150D" w:rsidRDefault="008C150D" w:rsidP="008C150D">
      <w:pPr>
        <w:numPr>
          <w:ilvl w:val="0"/>
          <w:numId w:val="9"/>
        </w:numPr>
        <w:spacing w:after="0" w:line="300" w:lineRule="atLeast"/>
        <w:ind w:left="375"/>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Заказчик на основании решения о реализации энергоэффективных мероприятий обеспечивает:</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реализацию и финансирование энергоэффективных мероприятий за счет средств, предусмотренных законодательством;</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lastRenderedPageBreak/>
        <w:t>выбор организаций, осуществляющих проектные, строительно-монтажные, пусконаладочные и иные специальные работы, поставку оборудования, заключает с ними договоры поставки, подряда;</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взаимодействие субъектов хозяйствования, участвующих в реализации энергоэффективных мероприятий.</w:t>
      </w:r>
    </w:p>
    <w:p w:rsidR="008C150D" w:rsidRPr="008C150D" w:rsidRDefault="008C150D" w:rsidP="008C150D">
      <w:pPr>
        <w:numPr>
          <w:ilvl w:val="0"/>
          <w:numId w:val="10"/>
        </w:numPr>
        <w:spacing w:after="0" w:line="300" w:lineRule="atLeast"/>
        <w:ind w:left="375"/>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В случае, если до реализации энергоэффективных мероприятий произведено полное или частичное утепление фасада многоквартирного жилого дома, выполненное утепление учитывается при проектировании энергоэффективных мероприятий с доведением его до проектируемых требований и единого исполнения.</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p w:rsidR="008C150D" w:rsidRPr="008C150D" w:rsidRDefault="008C150D" w:rsidP="008C150D">
      <w:pPr>
        <w:spacing w:after="0"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b/>
          <w:bCs/>
          <w:color w:val="383838"/>
          <w:sz w:val="21"/>
          <w:szCs w:val="21"/>
          <w:bdr w:val="none" w:sz="0" w:space="0" w:color="auto" w:frame="1"/>
          <w:lang w:eastAsia="ru-RU"/>
        </w:rPr>
        <w:t>ГЛАВА 4</w:t>
      </w:r>
    </w:p>
    <w:p w:rsidR="008C150D" w:rsidRPr="008C150D" w:rsidRDefault="008C150D" w:rsidP="008C150D">
      <w:pPr>
        <w:spacing w:after="0"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b/>
          <w:bCs/>
          <w:color w:val="383838"/>
          <w:sz w:val="21"/>
          <w:szCs w:val="21"/>
          <w:bdr w:val="none" w:sz="0" w:space="0" w:color="auto" w:frame="1"/>
          <w:lang w:eastAsia="ru-RU"/>
        </w:rPr>
        <w:t>ФИНАНСИРОВАНИЕ ЭНЕРГОЭФФЕКТИВНЫХ МЕРОПРИЯТИЙ И ВОЗМЕЩЕНИЕ ЗАТРАТ НА ИХ РЕАЛИЗАЦИЮ</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p w:rsidR="008C150D" w:rsidRPr="008C150D" w:rsidRDefault="008C150D" w:rsidP="008C150D">
      <w:pPr>
        <w:numPr>
          <w:ilvl w:val="0"/>
          <w:numId w:val="11"/>
        </w:numPr>
        <w:spacing w:after="0" w:line="300" w:lineRule="atLeast"/>
        <w:ind w:left="375"/>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Средства, предусмотренные законодательством на реализацию энергоэффективных мероприятий, направляются на:</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разработку предпроектной (предынвестиционной) и проектной документации, проведение государственной экспертизы проектной документации, ведение авторского и технического надзора, выполнение изыскательских работ, обследование энергетического состояния многоквартирного жилого дома;</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приобретение материалов и инженерного оборудования, выполнение работ, входящих в перечень энергоэффективных мероприятий согласно приложению 1.</w:t>
      </w:r>
    </w:p>
    <w:p w:rsidR="008C150D" w:rsidRPr="008C150D" w:rsidRDefault="008C150D" w:rsidP="008C150D">
      <w:pPr>
        <w:numPr>
          <w:ilvl w:val="0"/>
          <w:numId w:val="12"/>
        </w:numPr>
        <w:spacing w:after="0" w:line="300" w:lineRule="atLeast"/>
        <w:ind w:left="375"/>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В случае, если собственниками принято решение о проведении энергоэффективных мероприятий при осуществлении капитального ремонта жилого дома, такой ремонт выполняется в комплексе с энергоэффективными мероприятиями с разделением затрат по источникам финансирования в соответствии с законодательством. Работы, указанные в приложении 1, выполняются за счет средств, предусмотренных в части первой подпункта 1.2 пункта 1 Указа Президента Республики Беларусь от 4 сентября 2019 г. N 327.</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При реализации энергоэффективных мероприятий совместно с проведением капитального ремонта жилого дома проектная документация разрабатывается за счет средств, предусмотренных законодательством на капитальный ремонт, с разделением сметной части на работы, выполняемые в рамках капитального ремонта, и работы, выполняемые в рамках реализации энергоэффективных мероприятий.</w:t>
      </w:r>
    </w:p>
    <w:p w:rsidR="008C150D" w:rsidRPr="008C150D" w:rsidRDefault="008C150D" w:rsidP="008C150D">
      <w:pPr>
        <w:numPr>
          <w:ilvl w:val="0"/>
          <w:numId w:val="13"/>
        </w:numPr>
        <w:spacing w:after="0" w:line="300" w:lineRule="atLeast"/>
        <w:ind w:left="375"/>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Стоимость мероприятий по утеплению фасада жилого дома, выполненных за счет средств собственника, исключается из размера затрат на реализацию энергоэффективных мероприятий, приходящихся на собственника.</w:t>
      </w:r>
    </w:p>
    <w:p w:rsidR="008C150D" w:rsidRPr="008C150D" w:rsidRDefault="008C150D" w:rsidP="008C150D">
      <w:pPr>
        <w:numPr>
          <w:ilvl w:val="0"/>
          <w:numId w:val="13"/>
        </w:numPr>
        <w:spacing w:after="0" w:line="300" w:lineRule="atLeast"/>
        <w:ind w:left="375"/>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Размер затрат на реализацию энергоэффективных мероприятий, подлежащий возмещению собственниками жилых помещений, составляет 50 процентов от размера затрат на реализацию энергоэффективных мероприятий, приходящихся на собственников.</w:t>
      </w:r>
    </w:p>
    <w:p w:rsidR="008C150D" w:rsidRPr="008C150D" w:rsidRDefault="008C150D" w:rsidP="008C150D">
      <w:pPr>
        <w:numPr>
          <w:ilvl w:val="0"/>
          <w:numId w:val="13"/>
        </w:numPr>
        <w:spacing w:after="0" w:line="300" w:lineRule="atLeast"/>
        <w:ind w:left="375"/>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xml:space="preserve">Возмещение затрат на реализацию энергоэффективных мероприятий осуществляется ежемесячно не позднее 25-го числа начиная с месяца, следующего за месяцем подписания последнего акта приемки выполненных строительных и иных специальных монтажных работ при реализации энергоэффективных мероприятий, в течение сроков, предусмотренных в абзацах втором и третьем части шестой подпункта 1.3 пункта 1 Указа Президента Республики Беларусь от 4 сентября 2019 г. N 327 либо решением об установлении иного срока возмещения затрат на реализацию энергоэффективных мероприятий, путем </w:t>
      </w:r>
      <w:r w:rsidRPr="008C150D">
        <w:rPr>
          <w:rFonts w:ascii="Arial" w:eastAsia="Times New Roman" w:hAnsi="Arial" w:cs="Arial"/>
          <w:color w:val="383838"/>
          <w:sz w:val="21"/>
          <w:szCs w:val="21"/>
          <w:lang w:eastAsia="ru-RU"/>
        </w:rPr>
        <w:lastRenderedPageBreak/>
        <w:t>перечисления средств на специальные счета, открытые (открываемые) облисполкомами, Минским горисполкомом.</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Наличие у собственника претензий к качеству выполненных работ, иного спора, связанного с реализацией энергоэффективных мероприятий, не освобождает собственника от внесения очередных платежей по возмещению затрат на реализацию энергоэффективных мероприятий. В случае, если по соглашению, заключенному между заказчиком и собственником, либо судом размер затрат, причитающийся к возмещению собственником, будет уменьшен, уплаченные суммы учитываются в счет возмещения затрат на реализацию энергоэффективных мероприятий за последующие периоды. Если размер уже возмещенных собственником затрат на реализацию энергоэффективных мероприятий больше размера затрат, уменьшенного по соглашению или судом, то разница возвращается собственнику.</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p w:rsidR="008C150D" w:rsidRPr="008C150D" w:rsidRDefault="008C150D" w:rsidP="008C150D">
      <w:pPr>
        <w:spacing w:after="0"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b/>
          <w:bCs/>
          <w:color w:val="383838"/>
          <w:sz w:val="21"/>
          <w:szCs w:val="21"/>
          <w:bdr w:val="none" w:sz="0" w:space="0" w:color="auto" w:frame="1"/>
          <w:lang w:eastAsia="ru-RU"/>
        </w:rPr>
        <w:t>ГЛАВА 5</w:t>
      </w:r>
    </w:p>
    <w:p w:rsidR="008C150D" w:rsidRPr="008C150D" w:rsidRDefault="008C150D" w:rsidP="008C150D">
      <w:pPr>
        <w:spacing w:after="0"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b/>
          <w:bCs/>
          <w:color w:val="383838"/>
          <w:sz w:val="21"/>
          <w:szCs w:val="21"/>
          <w:bdr w:val="none" w:sz="0" w:space="0" w:color="auto" w:frame="1"/>
          <w:lang w:eastAsia="ru-RU"/>
        </w:rPr>
        <w:t>ОТНЕСЕНИЕ ГРАЖДАН К КАТЕГОРИИ МАЛООБЕСПЕЧЕННЫХ И ИНЫХ СОЦИАЛЬНО УЯЗВИМЫХ ГРУПП, ПРИНЯТИЕ РЕШЕНИЯ ОБ УСТАНОВЛЕНИИ ИНОГО СРОКА ВОЗМЕЩЕНИЯ ЗАТРАТ НА РЕАЛИЗАЦИЮ ЭНЕРГОЭФФЕКТИВНЫХ МЕРОПРИЯТИЙ</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p w:rsidR="008C150D" w:rsidRPr="008C150D" w:rsidRDefault="008C150D" w:rsidP="008C150D">
      <w:pPr>
        <w:numPr>
          <w:ilvl w:val="0"/>
          <w:numId w:val="14"/>
        </w:numPr>
        <w:spacing w:after="0" w:line="300" w:lineRule="atLeast"/>
        <w:ind w:left="375"/>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К малообеспеченным гражданам, имеющим право на установление иного срока возмещения затрат на реализацию энергоэффективных мероприятий, но не более 15 лет, относится собственник (члены его семьи) жилого помещения, у которого среднедушевой доход не превышает величину бюджета прожиточного минимума в среднем на душу населения, утвержденную Министерством труда и социальной защиты, действующую на дату обращения.</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Среднедушевой доход собственника (членов его семьи) для предоставления иного срока возмещения затрат на реализацию энергоэффективных мероприятий определяется исходя из доходов согласно приложению 2, полученных собственником (членами его семьи) в течение 12 месяцев, предшествующих месяцу обращения.</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Для собственника (членов его семьи) среднедушевой доход определяется путем деления суммы доходов собственника и всех членов его семьи на 12 месяцев (далее - расчетный период) и последующего деления на количество членов семьи, включенных в ее состав.</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Для собственника среднедушевой доход определяется путем деления суммы его доходов на расчетный период.</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В состав семьи собственника включаются лица, совместно с ним проживающие и ведущие общее хозяйство, имевшие в течение расчетного периода доходы, обучающиеся в учреждениях образования в дневной форме получения образования на территории Республики Беларусь, осваивающие содержание образовательной программы подготовки лиц к поступлению в учреждения образования Республики Беларусь, а также несовершеннолетние дети по месту их фактического проживания.</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При расчете среднедушевого дохода членов семьи собственника ее состав определяется на дату обращения.</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При учете доходов собственника (членов его семьи), обратившегося за предоставлением иного срока возмещения затрат на реализацию энергоэффективных мероприятий, включается общая сумма начисленного дохода. При этом суммы налогов, сборов (пошлин), добровольных взносов в общественные организации (объединения), иных удержаний, за исключением взносов в Белорусскую нотариальную палату, уплачиваемых нотариусами, осуществляющими нотариальную деятельность в нотариальных конторах, не вычитаются из общей (начисленной) суммы дохода.</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Доходы собственника (членов его семьи), полученные в иностранной валюте, учитываются в белорусских рублях по официальному курсу, установленному Национальным банком на 1-е число месяца фактического их получения.</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lastRenderedPageBreak/>
        <w:t>Сумма заработной платы учитывается в месяце, за который она начислена.</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Доходы от выполнения гражданско-правовых договоров делятся на количество месяцев, за которые они начислены.</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Доходы от осуществления предпринимательской, ремесленной деятельности, доходы нотариусов, осуществляющих нотариальную деятельность в нотариальных бюро, адвокатов, осуществляющих адвокатскую деятельность индивидуально, а также доходы от осуществления видов деятельности, указанных в пункте 3 статьи 337 Налогового кодекса Республики Беларусь, и деятельности по оказанию услуг в сфере агроэкотуризма включаются в среднедушевой доход собственника (членов его семьи) на основании сведений, представляемых самостоятельно лицами, осуществляющими такую деятельность, и заверенных их подписью.</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Доходы нотариусов, осуществляющих нотариальную деятельность в нотариальных конторах, учитываются на основании справок, выдаваемых областной (Минской городской) нотариальной палатой. Сумма дохода нотариуса, осуществляющего нотариальную деятельность в нотариальной конторе, определяется за вычетом взноса, уплаченного им в Белорусскую нотариальную палату.</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Полученные собственником (членом его семьи) суммы алиментов учитываются на основании документов и (или) сведений, подтверждающих их получение (справок организаций, почтовых, электронных переводов и другого), и делятся на количество месяцев, за которые они получены.</w:t>
      </w:r>
    </w:p>
    <w:p w:rsidR="008C150D" w:rsidRPr="008C150D" w:rsidRDefault="008C150D" w:rsidP="008C150D">
      <w:pPr>
        <w:numPr>
          <w:ilvl w:val="0"/>
          <w:numId w:val="15"/>
        </w:numPr>
        <w:spacing w:after="0" w:line="300" w:lineRule="atLeast"/>
        <w:ind w:left="375"/>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К социально уязвимым категориям граждан, имеющим право на установление иного срока возмещения затрат, относятся:</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неработающие инвалиды I и II группы при отсутствии совместно проживающих трудоспособных членов семьи;</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неработающие пенсионеры, достигшие общеустановленного пенсионного возраста, при отсутствии совместно проживающих трудоспособных членов семьи;</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многодетные семьи;</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семьи, воспитывающие ребенка-инвалида в возрасте до 18 лет;</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семьи, в которых оба или один из родителей (усыновителей) являются инвалидами I или II группы.</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Таким гражданам иной срок возмещения затрат на реализацию энергоэффективных мероприятий устанавливается независимо от величины среднедушевого дохода.</w:t>
      </w:r>
    </w:p>
    <w:p w:rsidR="008C150D" w:rsidRPr="008C150D" w:rsidRDefault="008C150D" w:rsidP="008C150D">
      <w:pPr>
        <w:numPr>
          <w:ilvl w:val="0"/>
          <w:numId w:val="16"/>
        </w:numPr>
        <w:spacing w:after="0" w:line="300" w:lineRule="atLeast"/>
        <w:ind w:left="375"/>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Решение об установлении иного срока возмещения затрат на реализацию энергоэффективных мероприятий принимается районным, городским исполнительным комитетом, местной администрацией района в городе.</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Для принятия решения об установлении иного срока возмещения затрат на реализацию энергоэффективных мероприятий собственники представляют документы в соответствии с законодательством об административных процедурах в районный, городской исполнительный комитет, местную администрацию района в городе.</w:t>
      </w:r>
    </w:p>
    <w:p w:rsidR="008C150D" w:rsidRPr="008C150D" w:rsidRDefault="008C150D" w:rsidP="008C150D">
      <w:pPr>
        <w:numPr>
          <w:ilvl w:val="0"/>
          <w:numId w:val="17"/>
        </w:numPr>
        <w:spacing w:after="0" w:line="300" w:lineRule="atLeast"/>
        <w:ind w:left="375"/>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Облисполкомы и Минский горисполком и (или) уполномоченная ими организация:</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не позднее 10-го числа месяца, следующего за месяцем подписания последнего акта приемки выполненных строительных и иных специальных монтажных работ, обеспечивают надлежащее информирование собственников о размере ежемесячного возмещения затрат на реализацию энергоэффективных мероприятий и размере пени, начисляемой в случае несвоевременного или неполного возмещения таких затрат, а также реквизитах для осуществления платежа;</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обеспечивают взыскание задолженности с собственников по возмещению затрат на реализацию энергоэффективных мероприятий.</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lastRenderedPageBreak/>
        <w:t> </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Приложение 1</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к Положению о порядке</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проведения энергоэффективных</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мероприятий, возмещения затрат</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на их реализацию</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ПЕРЕЧЕНЬ</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ЭНЕРГОЭФФЕКТИВНЫХ МЕРОПРИЯТИЙ</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tbl>
      <w:tblPr>
        <w:tblW w:w="9825" w:type="dxa"/>
        <w:tblCellMar>
          <w:left w:w="0" w:type="dxa"/>
          <w:right w:w="0" w:type="dxa"/>
        </w:tblCellMar>
        <w:tblLook w:val="04A0" w:firstRow="1" w:lastRow="0" w:firstColumn="1" w:lastColumn="0" w:noHBand="0" w:noVBand="1"/>
      </w:tblPr>
      <w:tblGrid>
        <w:gridCol w:w="648"/>
        <w:gridCol w:w="9177"/>
      </w:tblGrid>
      <w:tr w:rsidR="008C150D" w:rsidRPr="008C150D" w:rsidTr="008C150D">
        <w:tc>
          <w:tcPr>
            <w:tcW w:w="45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1.</w:t>
            </w:r>
          </w:p>
        </w:tc>
        <w:tc>
          <w:tcPr>
            <w:tcW w:w="861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Утепление конструктивных элементов здания (стены, крыша, чердачное перекрытие, перекрытие над подвалом и другое) с доведением уровня сопротивления теплопередаче наружных ограждающих конструкций до нормативного сопротивления &lt;*&gt;.</w:t>
            </w:r>
          </w:p>
        </w:tc>
      </w:tr>
      <w:tr w:rsidR="008C150D" w:rsidRPr="008C150D" w:rsidTr="008C150D">
        <w:tc>
          <w:tcPr>
            <w:tcW w:w="45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2.</w:t>
            </w:r>
          </w:p>
        </w:tc>
        <w:tc>
          <w:tcPr>
            <w:tcW w:w="861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Реконструкция и техническая модернизация системы отопления и горячего водоснабжения здания (замена панельной системы отопления на радиаторную, замена систем отопления, устройство циркуляционного трубопровода в системе горячего водоснабжения, установка термостатических и балансировочных устройств системы отопления).</w:t>
            </w:r>
          </w:p>
        </w:tc>
      </w:tr>
      <w:tr w:rsidR="008C150D" w:rsidRPr="008C150D" w:rsidTr="008C150D">
        <w:tc>
          <w:tcPr>
            <w:tcW w:w="45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3.</w:t>
            </w:r>
          </w:p>
        </w:tc>
        <w:tc>
          <w:tcPr>
            <w:tcW w:w="861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Устройство приборов индивидуального учета и регулирования тепловой энергии.</w:t>
            </w:r>
          </w:p>
        </w:tc>
      </w:tr>
      <w:tr w:rsidR="008C150D" w:rsidRPr="008C150D" w:rsidTr="008C150D">
        <w:tc>
          <w:tcPr>
            <w:tcW w:w="45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4.</w:t>
            </w:r>
          </w:p>
        </w:tc>
        <w:tc>
          <w:tcPr>
            <w:tcW w:w="861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Устройство индивидуальных тепловых пунктов (установка или замена теплообменников, групповых приборов коммерческого учета, систем автоматического регулирования расхода тепловой энергии, устройство систем диспетчеризации, циркуляционных насосов с частотным регулированием).</w:t>
            </w:r>
          </w:p>
        </w:tc>
      </w:tr>
      <w:tr w:rsidR="008C150D" w:rsidRPr="008C150D" w:rsidTr="008C150D">
        <w:tc>
          <w:tcPr>
            <w:tcW w:w="45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5.</w:t>
            </w:r>
          </w:p>
        </w:tc>
        <w:tc>
          <w:tcPr>
            <w:tcW w:w="861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Устройство систем дистанционного съема показаний и их элементов с индивидуальных приборов учета тепловой энергии.</w:t>
            </w:r>
          </w:p>
        </w:tc>
      </w:tr>
      <w:tr w:rsidR="008C150D" w:rsidRPr="008C150D" w:rsidTr="008C150D">
        <w:tc>
          <w:tcPr>
            <w:tcW w:w="45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6.</w:t>
            </w:r>
          </w:p>
        </w:tc>
        <w:tc>
          <w:tcPr>
            <w:tcW w:w="861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Замена заполнений оконных проемов в местах общего пользования с доведением уровня сопротивления теплопередаче до нормативного сопротивления &lt;*&gt;.</w:t>
            </w:r>
          </w:p>
        </w:tc>
      </w:tr>
      <w:tr w:rsidR="008C150D" w:rsidRPr="008C150D" w:rsidTr="008C150D">
        <w:tc>
          <w:tcPr>
            <w:tcW w:w="45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7.</w:t>
            </w:r>
          </w:p>
        </w:tc>
        <w:tc>
          <w:tcPr>
            <w:tcW w:w="861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Замена заполнений входных дверных проемов, расположенных во вспомогательных помещениях, утепление тамбуров, вентиляционных шахт.</w:t>
            </w:r>
          </w:p>
        </w:tc>
      </w:tr>
      <w:tr w:rsidR="008C150D" w:rsidRPr="008C150D" w:rsidTr="008C150D">
        <w:tc>
          <w:tcPr>
            <w:tcW w:w="45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8.</w:t>
            </w:r>
          </w:p>
        </w:tc>
        <w:tc>
          <w:tcPr>
            <w:tcW w:w="861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Устройство систем рекуперации тепловой энергии.</w:t>
            </w:r>
          </w:p>
        </w:tc>
      </w:tr>
    </w:tbl>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&lt;*&gt; В соответствии с требованиями ТКП 45-2.04-43-2006 "Строительная теплотехника. Строительные нормы проектирования".</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Приложение 2</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lastRenderedPageBreak/>
        <w:t>к Положению о порядке</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проведения энергоэффективных</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мероприятий, возмещения затрат</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на их реализацию</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ПЕРЕЧЕНЬ</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ДОХОДОВ СОБСТВЕННИКА (ЧЛЕНОВ ЕГО СЕМЬИ), УЧАСТВУЮЩИХ В ОПРЕДЕЛЕНИИ СРЕДНЕДУШЕВОГО ДОХОДА</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tbl>
      <w:tblPr>
        <w:tblW w:w="9825" w:type="dxa"/>
        <w:tblCellMar>
          <w:left w:w="0" w:type="dxa"/>
          <w:right w:w="0" w:type="dxa"/>
        </w:tblCellMar>
        <w:tblLook w:val="04A0" w:firstRow="1" w:lastRow="0" w:firstColumn="1" w:lastColumn="0" w:noHBand="0" w:noVBand="1"/>
      </w:tblPr>
      <w:tblGrid>
        <w:gridCol w:w="760"/>
        <w:gridCol w:w="9065"/>
      </w:tblGrid>
      <w:tr w:rsidR="008C150D" w:rsidRPr="008C150D" w:rsidTr="008C150D">
        <w:tc>
          <w:tcPr>
            <w:tcW w:w="57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1.</w:t>
            </w:r>
          </w:p>
        </w:tc>
        <w:tc>
          <w:tcPr>
            <w:tcW w:w="8505"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Сумма заработной платы в месяце, за который она начислена.</w:t>
            </w:r>
          </w:p>
        </w:tc>
      </w:tr>
      <w:tr w:rsidR="008C150D" w:rsidRPr="008C150D" w:rsidTr="008C150D">
        <w:tc>
          <w:tcPr>
            <w:tcW w:w="57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2.</w:t>
            </w:r>
          </w:p>
        </w:tc>
        <w:tc>
          <w:tcPr>
            <w:tcW w:w="8505"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Денежное довольствие военнослужащих (кроме военнослужащих срочной военной службы), лиц рядового и начальствующего состава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а также установленные законодательством дополнительные выплаты, носящие постоянный характер.</w:t>
            </w:r>
          </w:p>
        </w:tc>
      </w:tr>
      <w:tr w:rsidR="008C150D" w:rsidRPr="008C150D" w:rsidTr="008C150D">
        <w:tc>
          <w:tcPr>
            <w:tcW w:w="57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3.</w:t>
            </w:r>
          </w:p>
        </w:tc>
        <w:tc>
          <w:tcPr>
            <w:tcW w:w="8505"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Выходное пособие, выплачиваемое в случае прекращения трудового договора (контракта) в соответствии с законодательством, в том числе выплачиваемое при прекращении трудового договора (контракта) в связи с ликвидацией организации, прекращением деятельности индивидуального предпринимателя, сокращением численности или штата работников.</w:t>
            </w:r>
          </w:p>
        </w:tc>
      </w:tr>
      <w:tr w:rsidR="008C150D" w:rsidRPr="008C150D" w:rsidTr="008C150D">
        <w:tc>
          <w:tcPr>
            <w:tcW w:w="57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4.</w:t>
            </w:r>
          </w:p>
        </w:tc>
        <w:tc>
          <w:tcPr>
            <w:tcW w:w="8505"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Выходное пособие, выплачиваемое при увольнении с военной службы, из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за исключением выходного пособия, выплачиваемого при прекращении трудового договора (контракта) в связи с ликвидацией организации, сокращением численности или штата работников.</w:t>
            </w:r>
          </w:p>
        </w:tc>
      </w:tr>
      <w:tr w:rsidR="008C150D" w:rsidRPr="008C150D" w:rsidTr="008C150D">
        <w:tc>
          <w:tcPr>
            <w:tcW w:w="57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5.</w:t>
            </w:r>
          </w:p>
        </w:tc>
        <w:tc>
          <w:tcPr>
            <w:tcW w:w="8505"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Доходы, полученные лицами в период отбывания ими наказания, не связанного с изоляцией от общества, в период отбывания наказания в виде ареста, лишения свободы, а также при нахождении на принудительном лечении.</w:t>
            </w:r>
          </w:p>
        </w:tc>
      </w:tr>
      <w:tr w:rsidR="008C150D" w:rsidRPr="008C150D" w:rsidTr="008C150D">
        <w:tc>
          <w:tcPr>
            <w:tcW w:w="57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6.</w:t>
            </w:r>
          </w:p>
        </w:tc>
        <w:tc>
          <w:tcPr>
            <w:tcW w:w="8505"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Суммы, начисленные по гражданско-правовым договорам.</w:t>
            </w:r>
          </w:p>
        </w:tc>
      </w:tr>
      <w:tr w:rsidR="008C150D" w:rsidRPr="008C150D" w:rsidTr="008C150D">
        <w:tc>
          <w:tcPr>
            <w:tcW w:w="57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7.</w:t>
            </w:r>
          </w:p>
        </w:tc>
        <w:tc>
          <w:tcPr>
            <w:tcW w:w="8505"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Все виды стипендий и доплат к ним независимо от источников выплаты.</w:t>
            </w:r>
          </w:p>
        </w:tc>
      </w:tr>
      <w:tr w:rsidR="008C150D" w:rsidRPr="008C150D" w:rsidTr="008C150D">
        <w:tc>
          <w:tcPr>
            <w:tcW w:w="57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8.</w:t>
            </w:r>
          </w:p>
        </w:tc>
        <w:tc>
          <w:tcPr>
            <w:tcW w:w="8505"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Все виды пенсий, в том числе получаемых из других государств, с учетом надбавок, доплат и повышений.</w:t>
            </w:r>
          </w:p>
        </w:tc>
      </w:tr>
      <w:tr w:rsidR="008C150D" w:rsidRPr="008C150D" w:rsidTr="008C150D">
        <w:tc>
          <w:tcPr>
            <w:tcW w:w="57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9.</w:t>
            </w:r>
          </w:p>
        </w:tc>
        <w:tc>
          <w:tcPr>
            <w:tcW w:w="8505"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Ежемесячное пособие родителям и женам (не вступившим в новый брак) военнослужащих, лиц начальствующего и рядового состава, смерть которых наступила в период прохождения военной службы (службы) и связана с исполнением обязанностей военной службы (служебных обязанностей), рабочих и служащих, погибших (умерших) при выполнении служебного долга в Афганистане или других странах, где велись боевые действия, согласно перечню, определяемому Министерством обороны.</w:t>
            </w:r>
          </w:p>
        </w:tc>
      </w:tr>
      <w:tr w:rsidR="008C150D" w:rsidRPr="008C150D" w:rsidTr="008C150D">
        <w:tc>
          <w:tcPr>
            <w:tcW w:w="57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10.</w:t>
            </w:r>
          </w:p>
        </w:tc>
        <w:tc>
          <w:tcPr>
            <w:tcW w:w="8505"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Пособие по безработице.</w:t>
            </w:r>
          </w:p>
        </w:tc>
      </w:tr>
      <w:tr w:rsidR="008C150D" w:rsidRPr="008C150D" w:rsidTr="008C150D">
        <w:tc>
          <w:tcPr>
            <w:tcW w:w="57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11.</w:t>
            </w:r>
          </w:p>
        </w:tc>
        <w:tc>
          <w:tcPr>
            <w:tcW w:w="8505"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Материальная помощь безработным и членам их семей, находящимся на их иждивении, а также гражданам в период профессиональной подготовки, переподготовки, повышения квалификации и освоения содержания образовательной программы обучающих курсов по направлению органа по труду, занятости и социальной защите.</w:t>
            </w:r>
          </w:p>
        </w:tc>
      </w:tr>
      <w:tr w:rsidR="008C150D" w:rsidRPr="008C150D" w:rsidTr="008C150D">
        <w:tc>
          <w:tcPr>
            <w:tcW w:w="57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12.</w:t>
            </w:r>
          </w:p>
        </w:tc>
        <w:tc>
          <w:tcPr>
            <w:tcW w:w="8505"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Пособие по временной нетрудоспособности.</w:t>
            </w:r>
          </w:p>
        </w:tc>
      </w:tr>
      <w:tr w:rsidR="008C150D" w:rsidRPr="008C150D" w:rsidTr="008C150D">
        <w:tc>
          <w:tcPr>
            <w:tcW w:w="57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13.</w:t>
            </w:r>
          </w:p>
        </w:tc>
        <w:tc>
          <w:tcPr>
            <w:tcW w:w="8505"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Пособие по уходу за инвалидом I группы либо лицом, достигшим 80-летнего возраста.</w:t>
            </w:r>
          </w:p>
        </w:tc>
      </w:tr>
      <w:tr w:rsidR="008C150D" w:rsidRPr="008C150D" w:rsidTr="008C150D">
        <w:tc>
          <w:tcPr>
            <w:tcW w:w="57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14.</w:t>
            </w:r>
          </w:p>
        </w:tc>
        <w:tc>
          <w:tcPr>
            <w:tcW w:w="8505"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Пособия, назначенные в соответствии с Законом Республики Беларусь от 29 декабря 2012 г. N 7-З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w:t>
            </w:r>
          </w:p>
        </w:tc>
      </w:tr>
      <w:tr w:rsidR="008C150D" w:rsidRPr="008C150D" w:rsidTr="008C150D">
        <w:tc>
          <w:tcPr>
            <w:tcW w:w="57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15.</w:t>
            </w:r>
          </w:p>
        </w:tc>
        <w:tc>
          <w:tcPr>
            <w:tcW w:w="8505"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Денежная помощь выпускникам учреждений образования, которым место работы предоставлено путем распределения, направления.</w:t>
            </w:r>
          </w:p>
        </w:tc>
      </w:tr>
      <w:tr w:rsidR="008C150D" w:rsidRPr="008C150D" w:rsidTr="008C150D">
        <w:tc>
          <w:tcPr>
            <w:tcW w:w="57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16.</w:t>
            </w:r>
          </w:p>
        </w:tc>
        <w:tc>
          <w:tcPr>
            <w:tcW w:w="8505"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Доплаты за ученые степени и ученые звания.</w:t>
            </w:r>
          </w:p>
        </w:tc>
      </w:tr>
      <w:tr w:rsidR="008C150D" w:rsidRPr="008C150D" w:rsidTr="008C150D">
        <w:tc>
          <w:tcPr>
            <w:tcW w:w="57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17.</w:t>
            </w:r>
          </w:p>
        </w:tc>
        <w:tc>
          <w:tcPr>
            <w:tcW w:w="8505"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tc>
      </w:tr>
      <w:tr w:rsidR="008C150D" w:rsidRPr="008C150D" w:rsidTr="008C150D">
        <w:tc>
          <w:tcPr>
            <w:tcW w:w="57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18.</w:t>
            </w:r>
          </w:p>
        </w:tc>
        <w:tc>
          <w:tcPr>
            <w:tcW w:w="8505"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Денежные выплаты гражданам, имеющим почетные звания.</w:t>
            </w:r>
          </w:p>
        </w:tc>
      </w:tr>
      <w:tr w:rsidR="008C150D" w:rsidRPr="008C150D" w:rsidTr="008C150D">
        <w:tc>
          <w:tcPr>
            <w:tcW w:w="57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19.</w:t>
            </w:r>
          </w:p>
        </w:tc>
        <w:tc>
          <w:tcPr>
            <w:tcW w:w="8505"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Ежемесячное денежное содержание, предоставляемое в соответствии с Указом Президента Республики Беларусь от 30 ноября 2006 г. N 705 "О ежемесячном денежном содержании отдельных категорий государственных служащих".</w:t>
            </w:r>
          </w:p>
        </w:tc>
      </w:tr>
      <w:tr w:rsidR="008C150D" w:rsidRPr="008C150D" w:rsidTr="008C150D">
        <w:tc>
          <w:tcPr>
            <w:tcW w:w="57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20.</w:t>
            </w:r>
          </w:p>
        </w:tc>
        <w:tc>
          <w:tcPr>
            <w:tcW w:w="8505"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Доходы, полученные от использования объектов интеллектуальной собственности.</w:t>
            </w:r>
          </w:p>
        </w:tc>
      </w:tr>
      <w:tr w:rsidR="008C150D" w:rsidRPr="008C150D" w:rsidTr="008C150D">
        <w:tc>
          <w:tcPr>
            <w:tcW w:w="57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21.</w:t>
            </w:r>
          </w:p>
        </w:tc>
        <w:tc>
          <w:tcPr>
            <w:tcW w:w="8505"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Суммы, получаемые в возмещение вреда, причиненного жизни или здоровью гражданина при выполнении договорных или иных обязательств, в части утраченного заработка (дохода).</w:t>
            </w:r>
          </w:p>
        </w:tc>
      </w:tr>
      <w:tr w:rsidR="008C150D" w:rsidRPr="008C150D" w:rsidTr="008C150D">
        <w:tc>
          <w:tcPr>
            <w:tcW w:w="57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22.</w:t>
            </w:r>
          </w:p>
        </w:tc>
        <w:tc>
          <w:tcPr>
            <w:tcW w:w="8505"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Алименты.</w:t>
            </w:r>
          </w:p>
        </w:tc>
      </w:tr>
      <w:tr w:rsidR="008C150D" w:rsidRPr="008C150D" w:rsidTr="008C150D">
        <w:tc>
          <w:tcPr>
            <w:tcW w:w="57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23.</w:t>
            </w:r>
          </w:p>
        </w:tc>
        <w:tc>
          <w:tcPr>
            <w:tcW w:w="8505"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Доходы по акциям и иные доходы от участия в управлении собственностью организации (дивиденды, проценты, выплаты по долевым паям и другое).</w:t>
            </w:r>
          </w:p>
        </w:tc>
      </w:tr>
      <w:tr w:rsidR="008C150D" w:rsidRPr="008C150D" w:rsidTr="008C150D">
        <w:tc>
          <w:tcPr>
            <w:tcW w:w="57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24.</w:t>
            </w:r>
          </w:p>
        </w:tc>
        <w:tc>
          <w:tcPr>
            <w:tcW w:w="8505"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Суммы денежных средств, получаемые в результате владения цифровыми знаками (токенами) (далее - токен), обмена токенов на иные токены, хранения токенов в виртуальных кошельках, майнинга.</w:t>
            </w:r>
          </w:p>
        </w:tc>
      </w:tr>
      <w:tr w:rsidR="008C150D" w:rsidRPr="008C150D" w:rsidTr="008C150D">
        <w:tc>
          <w:tcPr>
            <w:tcW w:w="57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25.</w:t>
            </w:r>
          </w:p>
        </w:tc>
        <w:tc>
          <w:tcPr>
            <w:tcW w:w="8505"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Выплаты, не носящие единовременный характер и произведенные за счет собственных средств организаций (за исключением путевок на санаторно-курортное лечение и оздоровление детей).</w:t>
            </w:r>
          </w:p>
        </w:tc>
      </w:tr>
      <w:tr w:rsidR="008C150D" w:rsidRPr="008C150D" w:rsidTr="008C150D">
        <w:tc>
          <w:tcPr>
            <w:tcW w:w="57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26.</w:t>
            </w:r>
          </w:p>
        </w:tc>
        <w:tc>
          <w:tcPr>
            <w:tcW w:w="8505"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Суммы денежных средств, получаемые в результате наследования, дарения, пожертвования и благотворительности, а также суммы денежных средств, получаемые из-за границы.</w:t>
            </w:r>
          </w:p>
        </w:tc>
      </w:tr>
      <w:tr w:rsidR="008C150D" w:rsidRPr="008C150D" w:rsidTr="008C150D">
        <w:tc>
          <w:tcPr>
            <w:tcW w:w="57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27.</w:t>
            </w:r>
          </w:p>
        </w:tc>
        <w:tc>
          <w:tcPr>
            <w:tcW w:w="8505"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Доходы от возмездного отчуждения капитальных строений (зданий, сооружений), изолированных помещений, машино-мест, земельных участков, транспортных средств, долей в праве собственности на указанное имущество, за исключением денежных средств, полученных гражданами от продажи находящихся в их собственности жилых помещений и направленных в расчетном периоде на строительство (реконструкцию) или приобретение жилого помещения.</w:t>
            </w:r>
          </w:p>
        </w:tc>
      </w:tr>
      <w:tr w:rsidR="008C150D" w:rsidRPr="008C150D" w:rsidTr="008C150D">
        <w:tc>
          <w:tcPr>
            <w:tcW w:w="57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28.</w:t>
            </w:r>
          </w:p>
        </w:tc>
        <w:tc>
          <w:tcPr>
            <w:tcW w:w="8505"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Гранты Президента Республики Беларусь в науке, образовании, здравоохранении, культуре.</w:t>
            </w:r>
          </w:p>
        </w:tc>
      </w:tr>
      <w:tr w:rsidR="008C150D" w:rsidRPr="008C150D" w:rsidTr="008C150D">
        <w:tc>
          <w:tcPr>
            <w:tcW w:w="57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29.</w:t>
            </w:r>
          </w:p>
        </w:tc>
        <w:tc>
          <w:tcPr>
            <w:tcW w:w="8505"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Доходы от осуществления предпринимательской, ремесленной, нотариальной деятельности, доходы адвокатов, осуществляющих адвокатскую деятельность индивидуально, а также доходы от осуществления видов деятельности, указанных в пункте 3 статьи 337 Налогового кодекса Республики Беларусь, и деятельности по оказанию услуг в сфере агроэкотуризма.</w:t>
            </w:r>
          </w:p>
        </w:tc>
      </w:tr>
      <w:tr w:rsidR="008C150D" w:rsidRPr="008C150D" w:rsidTr="008C150D">
        <w:tc>
          <w:tcPr>
            <w:tcW w:w="57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30.</w:t>
            </w:r>
          </w:p>
        </w:tc>
        <w:tc>
          <w:tcPr>
            <w:tcW w:w="8505"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Суммы финансовой помощи, оказываемой Белорусской нотариальной палатой нотариусам, вознаграждения нотариусам за дни участия в работе органов Белорусской нотариальной палаты, территориальных нотариальных палат.</w:t>
            </w:r>
          </w:p>
        </w:tc>
      </w:tr>
      <w:tr w:rsidR="008C150D" w:rsidRPr="008C150D" w:rsidTr="008C150D">
        <w:tc>
          <w:tcPr>
            <w:tcW w:w="570"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31.</w:t>
            </w:r>
          </w:p>
        </w:tc>
        <w:tc>
          <w:tcPr>
            <w:tcW w:w="8505" w:type="dxa"/>
            <w:tcBorders>
              <w:top w:val="single" w:sz="6" w:space="0" w:color="DDDDDD"/>
              <w:left w:val="nil"/>
              <w:bottom w:val="nil"/>
              <w:right w:val="nil"/>
            </w:tcBorders>
            <w:shd w:val="clear" w:color="auto" w:fill="auto"/>
            <w:tcMar>
              <w:top w:w="120" w:type="dxa"/>
              <w:left w:w="225" w:type="dxa"/>
              <w:bottom w:w="120" w:type="dxa"/>
              <w:right w:w="225" w:type="dxa"/>
            </w:tcMar>
            <w:hideMark/>
          </w:tcPr>
          <w:p w:rsidR="008C150D" w:rsidRPr="008C150D" w:rsidRDefault="008C150D" w:rsidP="008C150D">
            <w:pPr>
              <w:spacing w:after="0" w:line="240" w:lineRule="auto"/>
              <w:textAlignment w:val="baseline"/>
              <w:rPr>
                <w:rFonts w:ascii="Times New Roman" w:eastAsia="Times New Roman" w:hAnsi="Times New Roman" w:cs="Times New Roman"/>
                <w:sz w:val="21"/>
                <w:szCs w:val="21"/>
                <w:lang w:eastAsia="ru-RU"/>
              </w:rPr>
            </w:pPr>
            <w:r w:rsidRPr="008C150D">
              <w:rPr>
                <w:rFonts w:ascii="Times New Roman" w:eastAsia="Times New Roman" w:hAnsi="Times New Roman" w:cs="Times New Roman"/>
                <w:sz w:val="21"/>
                <w:szCs w:val="21"/>
                <w:lang w:eastAsia="ru-RU"/>
              </w:rPr>
              <w:t>Ежемесячное государственное пособие подозреваемому или обвиняемому, временно отстраненному от должности органом, ведущим уголовный процесс, выплачиваемое в соответствии с постановлением Совета Министров Республики Беларусь от 17 января 2008 г. N 58 "О некоторых вопросах выплаты ежемесячного государственного пособия подозреваемому или обвиняемому, временно отстраненным от должности органом, ведущим уголовный процесс".</w:t>
            </w:r>
          </w:p>
        </w:tc>
      </w:tr>
    </w:tbl>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УТВЕРЖДЕНО</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Постановление</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Совета Министров</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Республики Беларусь</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05.12.2019 N 839</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Типовая форма</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p w:rsidR="008C150D" w:rsidRPr="008C150D" w:rsidRDefault="008C150D" w:rsidP="008C150D">
      <w:pPr>
        <w:spacing w:after="0"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b/>
          <w:bCs/>
          <w:color w:val="383838"/>
          <w:sz w:val="21"/>
          <w:szCs w:val="21"/>
          <w:bdr w:val="none" w:sz="0" w:space="0" w:color="auto" w:frame="1"/>
          <w:lang w:eastAsia="ru-RU"/>
        </w:rPr>
        <w:t>ДОГОВОР</w:t>
      </w:r>
    </w:p>
    <w:p w:rsidR="008C150D" w:rsidRPr="008C150D" w:rsidRDefault="008C150D" w:rsidP="008C150D">
      <w:pPr>
        <w:spacing w:after="0"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b/>
          <w:bCs/>
          <w:color w:val="383838"/>
          <w:sz w:val="21"/>
          <w:szCs w:val="21"/>
          <w:bdr w:val="none" w:sz="0" w:space="0" w:color="auto" w:frame="1"/>
          <w:lang w:eastAsia="ru-RU"/>
        </w:rPr>
        <w:t>о реализации энергоэффективных мероприятий в многоквартирном жилом доме</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__________________________        ________________                N _______</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(населенный пункт)                 (дата)</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___________________________________________________________________________</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(наименование организации)</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именуемая(ое) в дальнейшем Заказчик, в лице _______________________________</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(должность, фамилия,</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__________________________________________________________________________,</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собственное имя, отчество (если таковое имеется)</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действующего(ей) на основании ____________________________________________,</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(документ, подтверждающий полномочия)</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с  одной  стороны,  и  собственник  (член  организации застройщиков) жилого</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(нежилого) помещения ______________________________________________________</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(указать номер)</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общей площадью _____________ кв. метров в жилом доме ___________ корп. ____</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по _______________________________________________________________________,</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(улица, проспект и другое)</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именуемый в дальнейшем Потребитель, _______________________________________</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(фамилия, собственное имя,</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__________________________________________________________________________,</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отчество (если таковое имеется), наименование организации)</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с другой стороны, вместе именуемые Сторонами, заключили настоящий договор о</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следующем:</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Предмет договора</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p w:rsidR="008C150D" w:rsidRPr="008C150D" w:rsidRDefault="008C150D" w:rsidP="008C150D">
      <w:pPr>
        <w:numPr>
          <w:ilvl w:val="0"/>
          <w:numId w:val="18"/>
        </w:numPr>
        <w:spacing w:after="0" w:line="300" w:lineRule="atLeast"/>
        <w:ind w:left="375"/>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Заказчик обязуется провести мероприятия, направленные на эффективное и рациональное использование тепловой энергии (далее - энергоэффективные мероприятия) в многоквартирном жилом доме, расположенном по адресу: _______________________________________________________________________________________, в соответствии с проектной документацией, а Потребитель исполнить все обязательства перед Заказчиком и третьими лицами, связанные с реализацией энергоэффективных мероприятий в многоквартирном жилом доме.</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Реализация энергоэффективных мероприятий в многоквартирном жилом доме осуществляется на основании:</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решения общего собрания участников совместного домовладения, членов организации застройщиков, членов товарищества собственников по вопросу о проведении энергоэффективных мероприятий (далее - общее собрание) о проведении энергоэффективных мероприятий (протокол от _______ N _________);</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решения о реализации энергоэффективных мероприятий местного исполнительного и распорядительного органа от _________ N _________.</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Сроки, стоимость энергоэффективных мероприятий и порядок возмещения затрат (части затрат) на их реализацию</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p w:rsidR="008C150D" w:rsidRPr="008C150D" w:rsidRDefault="008C150D" w:rsidP="008C150D">
      <w:pPr>
        <w:numPr>
          <w:ilvl w:val="0"/>
          <w:numId w:val="19"/>
        </w:numPr>
        <w:spacing w:after="0" w:line="300" w:lineRule="atLeast"/>
        <w:ind w:left="375"/>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Срок начала реализации энергоэффективных мероприятий _____________,</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(дата)</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срок окончания реализации энергоэффективных мероприятий __________________,</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(дата)</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дата подписания последнего акта приемки  выполненных  строительных  и  иных</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специальных    монтажных    работ    при    реализации    энергоэффективных</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мероприятий _________________.</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(дата)</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p w:rsidR="008C150D" w:rsidRPr="008C150D" w:rsidRDefault="008C150D" w:rsidP="008C150D">
      <w:pPr>
        <w:numPr>
          <w:ilvl w:val="0"/>
          <w:numId w:val="20"/>
        </w:numPr>
        <w:spacing w:after="0" w:line="300" w:lineRule="atLeast"/>
        <w:ind w:left="375"/>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Предварительная стоимость энергоэффективных мероприятий в многоквартирном жилом доме на дату заключения настоящего договора составляет ______________ рублей.</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Предварительный размер возмещения затрат на реализацию энергоэффективных мероприятий в многоквартирном жилом доме, приходящийся на Потребителя, составляет ____________________ рублей.</w:t>
      </w:r>
    </w:p>
    <w:p w:rsidR="008C150D" w:rsidRPr="008C150D" w:rsidRDefault="008C150D" w:rsidP="008C150D">
      <w:pPr>
        <w:numPr>
          <w:ilvl w:val="0"/>
          <w:numId w:val="21"/>
        </w:numPr>
        <w:spacing w:after="0" w:line="300" w:lineRule="atLeast"/>
        <w:ind w:left="375"/>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Окончательный размер затрат на реализацию энергоэффективных мероприятий устанавливается на основании проектной документации, разрабатываемой в рамках исполнения настоящего договора, затрат на разработку проектной документации, контрактной стоимости на строительно-монтажные работы и оформляется дополнительным соглашением к настоящему договору.</w:t>
      </w:r>
    </w:p>
    <w:p w:rsidR="008C150D" w:rsidRPr="008C150D" w:rsidRDefault="008C150D" w:rsidP="008C150D">
      <w:pPr>
        <w:numPr>
          <w:ilvl w:val="0"/>
          <w:numId w:val="21"/>
        </w:numPr>
        <w:spacing w:after="0" w:line="300" w:lineRule="atLeast"/>
        <w:ind w:left="375"/>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Возмещение затрат осуществляется путем внесения средств ежемесячно не позднее 25-го числа в течение _____________ лет равными долями начиная с месяца, следующего за месяцем подписания последнего акта приемки выполненных строительных и иных специальных монтажных работ при реализации энергоэффективных мероприятий.</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Обязанности Сторон</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p w:rsidR="008C150D" w:rsidRPr="008C150D" w:rsidRDefault="008C150D" w:rsidP="008C150D">
      <w:pPr>
        <w:numPr>
          <w:ilvl w:val="0"/>
          <w:numId w:val="22"/>
        </w:numPr>
        <w:spacing w:after="0" w:line="300" w:lineRule="atLeast"/>
        <w:ind w:left="375"/>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Заказчик обязан:</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6.1. провести энергоэффективные мероприятия согласно решению общего собрания о проведении энергоэффективных мероприятий (протокол от _____________ N _______) и обеспечить организацию их финансирования из средств, предусмотренных законодательством;</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6.2. обеспечить выбор организаций, осуществляющих проектные, строительно-монтажные, пусконаладочные и иные специальные работы, поставку оборудования, заключить с ними договоры;</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6.3. информировать Потребителя о сроках реализации и видах работ не позднее 10 дней до начала реализации энергоэффективных мероприятий;</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6.4. информировать Потребителя о сроках и продолжительности отключения систем инженерного оборудования не позднее 5 дней до отключения в случае необходимости такого отключения;</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6.5. обеспечить прием и рассмотрение обращений Потребителя по вопросам реализации энергоэффективных мероприятий в многоквартирном жилом доме не реже одного раза в две недели;</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6.6. обеспечить полное и своевременное выполнение работ, надлежащее санитарное содержание жилого дома в процессе их выполнения, подписание актов приемки выполненных строительных и иных специальных монтажных работ, поставку оборудования;</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6.7. обеспечить устранение в процессе реализации энергоэффективных мероприятий и в период гарантийного срока выявленных недостатков и дефектов в сроки, согласованные с Потребителем;</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6.8. обеспечить восстановление в жилом и (или) нежилом помещении отделки, поврежденной при ремонте ограждающих конструкций и инженерных систем жилого дома, и выполнение иных работ при реализации энергоэффективных мероприятий в объемах, нарушенных при производстве работ;</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6.9. выполнять иные мероприятия, связанные с реализацией энергоэффективных мероприятий в многоквартирном жилом доме.</w:t>
      </w:r>
    </w:p>
    <w:p w:rsidR="008C150D" w:rsidRPr="008C150D" w:rsidRDefault="008C150D" w:rsidP="008C150D">
      <w:pPr>
        <w:numPr>
          <w:ilvl w:val="0"/>
          <w:numId w:val="23"/>
        </w:numPr>
        <w:spacing w:after="0" w:line="300" w:lineRule="atLeast"/>
        <w:ind w:left="375"/>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Потребитель обязан:</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7.1. обеспечить доступ в жилое и (или) нежилое помещения для проведения обследования и производства работ при необходимости;</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7.2. своевременно и в полном объеме возмещать затраты на реализацию энергоэффективных мероприятий;</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7.3. исполнять иные обязанности, предусмотренные настоящим договором.</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Права Сторон</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p w:rsidR="008C150D" w:rsidRPr="008C150D" w:rsidRDefault="008C150D" w:rsidP="008C150D">
      <w:pPr>
        <w:numPr>
          <w:ilvl w:val="0"/>
          <w:numId w:val="24"/>
        </w:numPr>
        <w:spacing w:after="0" w:line="300" w:lineRule="atLeast"/>
        <w:ind w:left="375"/>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Заказчик имеет право:</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8.1. доступа в жилое и (или) нежилое помещения Потребителя для проведения обследования и производства работ в согласованные с Потребителем сроки;</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8.2. производить при необходимости в установленном порядке в процессе реализации энергоэффективных мероприятий в многоквартирном жилом доме корректировку проектной документации с уведомлением потребителей об изменении видов работ и сроков их проведения в срок не позднее 10 дней после проведения корректировки проектной документации;</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8.3. требовать от Потребителя выполнения условий настоящего договора.</w:t>
      </w:r>
    </w:p>
    <w:p w:rsidR="008C150D" w:rsidRPr="008C150D" w:rsidRDefault="008C150D" w:rsidP="008C150D">
      <w:pPr>
        <w:numPr>
          <w:ilvl w:val="0"/>
          <w:numId w:val="25"/>
        </w:numPr>
        <w:spacing w:after="0" w:line="300" w:lineRule="atLeast"/>
        <w:ind w:left="375"/>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Потребитель имеет право:</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9.1. ознакомиться с проектной документацией на реализацию энергоэффективных мероприятий в многоквартирном жилом доме;</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9.2. получать от Заказчика информацию о ходе работ;</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9.3. требовать от Заказчика безвозмездного устранения дефектов и недостатков, выявленных в процессе реализации энергоэффективных мероприятий в многоквартирном жилом доме и в период гарантийного срока.</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Ответственность Сторон</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p w:rsidR="008C150D" w:rsidRPr="008C150D" w:rsidRDefault="008C150D" w:rsidP="008C150D">
      <w:pPr>
        <w:numPr>
          <w:ilvl w:val="0"/>
          <w:numId w:val="26"/>
        </w:numPr>
        <w:spacing w:after="0" w:line="300" w:lineRule="atLeast"/>
        <w:ind w:left="375"/>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Стороны несут ответственность за несоблюдение взятых на себя обязательств по настоящему договору в соответствии с его условиями и законодательством.</w:t>
      </w:r>
    </w:p>
    <w:p w:rsidR="008C150D" w:rsidRPr="008C150D" w:rsidRDefault="008C150D" w:rsidP="008C150D">
      <w:pPr>
        <w:numPr>
          <w:ilvl w:val="0"/>
          <w:numId w:val="26"/>
        </w:numPr>
        <w:spacing w:after="0" w:line="300" w:lineRule="atLeast"/>
        <w:ind w:left="375"/>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Стороны не несут ответственности по своим обязательствам, если:</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в период действия настоящего договора произошли изменения в законодательстве, делающие невозможным выполнение этих обязательств;</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невыполнение их явилось следствием обстоятельств непреодолимой силы, возникших после заключения настоящего договора, в результате событий чрезвычайного характера.</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Сторона, для которой возникли условия, при которых невозможно исполнить обязательства по настоящему договору, обязана известить другую Сторону любым доступным способом об их возникновении и прекращении указанных обстоятельств.</w:t>
      </w:r>
    </w:p>
    <w:p w:rsidR="008C150D" w:rsidRPr="008C150D" w:rsidRDefault="008C150D" w:rsidP="008C150D">
      <w:pPr>
        <w:numPr>
          <w:ilvl w:val="0"/>
          <w:numId w:val="27"/>
        </w:numPr>
        <w:spacing w:after="0" w:line="300" w:lineRule="atLeast"/>
        <w:ind w:left="375"/>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Заказчик в соответствии с законодательством несет материальную ответственность в полном объеме за причинение Потребителю убытков, ущерба его имуществу, явившихся следствием неправомерных действий (бездействия) Заказчика или подрядной организации при выполнении работ в рамках настоящего договора, а также возмещает вред, причиненный жизни, здоровью Потребителя вследствие неоказания услуг, предусмотренных настоящим договором, либо их оказания с недостатками, в том числе вследствие применения в процессе оказания указанных услуг изделий (материалов) и технологий, опасных для жизни, здоровья и (или) имущества Потребителя, а также окружающей среды.</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Потребитель вправе требовать от Заказчика компенсации морального вреда, причиненного нарушением прав Потребителя, независимо от подлежащего возмещению имущественного вреда. Размер данной компенсации определяется судом.</w:t>
      </w:r>
    </w:p>
    <w:p w:rsidR="008C150D" w:rsidRPr="008C150D" w:rsidRDefault="008C150D" w:rsidP="008C150D">
      <w:pPr>
        <w:numPr>
          <w:ilvl w:val="0"/>
          <w:numId w:val="28"/>
        </w:numPr>
        <w:spacing w:after="0" w:line="300" w:lineRule="atLeast"/>
        <w:ind w:left="375"/>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Заказчик не несет материальной ответственности, не возмещает Потребителю убытки полностью или частично и не компенсирует причиненный реальный ущерб имуществу, если он возник в результате:</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стихийных бедствий (за исключением пожара, возникшего по вине Заказчика);</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умышленных действий или неосторожности лиц, проживающих или использующих жилые и (или) нежилые помещения жилого дома, его инженерные системы и прилегающие территории.</w:t>
      </w:r>
    </w:p>
    <w:p w:rsidR="008C150D" w:rsidRPr="008C150D" w:rsidRDefault="008C150D" w:rsidP="008C150D">
      <w:pPr>
        <w:numPr>
          <w:ilvl w:val="0"/>
          <w:numId w:val="29"/>
        </w:numPr>
        <w:spacing w:after="0" w:line="300" w:lineRule="atLeast"/>
        <w:ind w:left="375"/>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Споры, связанные с исполнением обязательств по настоящему договору, разрешаются Сторонами путем переговоров, а в случае недостижения согласия - в судебном порядке.</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Прочие условия</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p w:rsidR="008C150D" w:rsidRPr="008C150D" w:rsidRDefault="008C150D" w:rsidP="008C150D">
      <w:pPr>
        <w:numPr>
          <w:ilvl w:val="0"/>
          <w:numId w:val="30"/>
        </w:numPr>
        <w:spacing w:after="0" w:line="300" w:lineRule="atLeast"/>
        <w:ind w:left="375"/>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Настоящий договор вступает в силу с даты его подписания и действует до даты возмещения затрат Потребителем.</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Гарантийный срок составляет _______ лет с даты подписания последнего акта приемки выполненных строительных и иных специальных монтажных работ по реализации энергоэффективных мероприятий.</w:t>
      </w:r>
    </w:p>
    <w:p w:rsidR="008C150D" w:rsidRPr="008C150D" w:rsidRDefault="008C150D" w:rsidP="008C150D">
      <w:pPr>
        <w:numPr>
          <w:ilvl w:val="0"/>
          <w:numId w:val="31"/>
        </w:numPr>
        <w:spacing w:after="0" w:line="300" w:lineRule="atLeast"/>
        <w:ind w:left="375"/>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Настоящий договор составлен на ____ листах в двух экземплярах, имеющих одинаковую юридическую силу и хранящихся у каждой из Сторон.</w:t>
      </w:r>
    </w:p>
    <w:p w:rsidR="008C150D" w:rsidRPr="008C150D" w:rsidRDefault="008C150D" w:rsidP="008C150D">
      <w:pPr>
        <w:numPr>
          <w:ilvl w:val="0"/>
          <w:numId w:val="31"/>
        </w:numPr>
        <w:spacing w:after="0" w:line="300" w:lineRule="atLeast"/>
        <w:ind w:left="375"/>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По вопросам, не урегулированным настоящим договором, Стороны руководствуются законодательством.</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Юридические адреса и подписи Сторон</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 </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Заказчик                                Потребитель</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______________________________________  ___________________________________</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Адрес ________________________________  Адрес _____________________________</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Телефон ______________________________  Телефон ___________________________</w:t>
      </w:r>
    </w:p>
    <w:p w:rsidR="008C150D" w:rsidRPr="008C150D" w:rsidRDefault="008C150D" w:rsidP="008C150D">
      <w:pPr>
        <w:spacing w:after="225" w:line="240" w:lineRule="auto"/>
        <w:textAlignment w:val="baseline"/>
        <w:rPr>
          <w:rFonts w:ascii="Arial" w:eastAsia="Times New Roman" w:hAnsi="Arial" w:cs="Arial"/>
          <w:color w:val="383838"/>
          <w:sz w:val="21"/>
          <w:szCs w:val="21"/>
          <w:lang w:eastAsia="ru-RU"/>
        </w:rPr>
      </w:pPr>
      <w:r w:rsidRPr="008C150D">
        <w:rPr>
          <w:rFonts w:ascii="Arial" w:eastAsia="Times New Roman" w:hAnsi="Arial" w:cs="Arial"/>
          <w:color w:val="383838"/>
          <w:sz w:val="21"/>
          <w:szCs w:val="21"/>
          <w:lang w:eastAsia="ru-RU"/>
        </w:rPr>
        <w:t>Подпись ______________________________  Подпись ___________________________</w:t>
      </w:r>
    </w:p>
    <w:p w:rsidR="00E66084" w:rsidRDefault="00E66084"/>
    <w:sectPr w:rsidR="00E66084" w:rsidSect="002C34D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591C"/>
    <w:multiLevelType w:val="multilevel"/>
    <w:tmpl w:val="8DE86E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796B5D"/>
    <w:multiLevelType w:val="multilevel"/>
    <w:tmpl w:val="44AAC0D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7A7242"/>
    <w:multiLevelType w:val="multilevel"/>
    <w:tmpl w:val="3DA66B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A47F6C"/>
    <w:multiLevelType w:val="multilevel"/>
    <w:tmpl w:val="54104D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4A7236"/>
    <w:multiLevelType w:val="multilevel"/>
    <w:tmpl w:val="C354F50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BB3AE2"/>
    <w:multiLevelType w:val="multilevel"/>
    <w:tmpl w:val="64707A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147CC6"/>
    <w:multiLevelType w:val="multilevel"/>
    <w:tmpl w:val="0874AB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5D3783"/>
    <w:multiLevelType w:val="multilevel"/>
    <w:tmpl w:val="B0FC53E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AC0348"/>
    <w:multiLevelType w:val="multilevel"/>
    <w:tmpl w:val="06E4CF7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92602F"/>
    <w:multiLevelType w:val="multilevel"/>
    <w:tmpl w:val="7AEE76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E92B1D"/>
    <w:multiLevelType w:val="multilevel"/>
    <w:tmpl w:val="7FAA33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EA5A15"/>
    <w:multiLevelType w:val="multilevel"/>
    <w:tmpl w:val="5CB8943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702D7D"/>
    <w:multiLevelType w:val="multilevel"/>
    <w:tmpl w:val="81B441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B75996"/>
    <w:multiLevelType w:val="multilevel"/>
    <w:tmpl w:val="34841A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781FB6"/>
    <w:multiLevelType w:val="multilevel"/>
    <w:tmpl w:val="829404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3F112F"/>
    <w:multiLevelType w:val="multilevel"/>
    <w:tmpl w:val="E5F21C4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CE422C"/>
    <w:multiLevelType w:val="multilevel"/>
    <w:tmpl w:val="8B42F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D350AB"/>
    <w:multiLevelType w:val="multilevel"/>
    <w:tmpl w:val="0C4AAF1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8204A0F"/>
    <w:multiLevelType w:val="multilevel"/>
    <w:tmpl w:val="AD644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9D7EF8"/>
    <w:multiLevelType w:val="multilevel"/>
    <w:tmpl w:val="72127AC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79713C"/>
    <w:multiLevelType w:val="multilevel"/>
    <w:tmpl w:val="BB02E0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2B7C1B"/>
    <w:multiLevelType w:val="multilevel"/>
    <w:tmpl w:val="B82AB9F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1474E30"/>
    <w:multiLevelType w:val="multilevel"/>
    <w:tmpl w:val="845AF27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C778E7"/>
    <w:multiLevelType w:val="multilevel"/>
    <w:tmpl w:val="0EC85D5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7F70AE"/>
    <w:multiLevelType w:val="multilevel"/>
    <w:tmpl w:val="0B32DC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E831630"/>
    <w:multiLevelType w:val="multilevel"/>
    <w:tmpl w:val="A5EA717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12D5104"/>
    <w:multiLevelType w:val="multilevel"/>
    <w:tmpl w:val="B99C4B0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F56988"/>
    <w:multiLevelType w:val="multilevel"/>
    <w:tmpl w:val="9F5E60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64820CD"/>
    <w:multiLevelType w:val="multilevel"/>
    <w:tmpl w:val="367C7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F2162E"/>
    <w:multiLevelType w:val="multilevel"/>
    <w:tmpl w:val="465A69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9DC2D67"/>
    <w:multiLevelType w:val="multilevel"/>
    <w:tmpl w:val="21424B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3"/>
  </w:num>
  <w:num w:numId="3">
    <w:abstractNumId w:val="10"/>
  </w:num>
  <w:num w:numId="4">
    <w:abstractNumId w:val="18"/>
  </w:num>
  <w:num w:numId="5">
    <w:abstractNumId w:val="27"/>
  </w:num>
  <w:num w:numId="6">
    <w:abstractNumId w:val="20"/>
  </w:num>
  <w:num w:numId="7">
    <w:abstractNumId w:val="14"/>
  </w:num>
  <w:num w:numId="8">
    <w:abstractNumId w:val="30"/>
  </w:num>
  <w:num w:numId="9">
    <w:abstractNumId w:val="5"/>
  </w:num>
  <w:num w:numId="10">
    <w:abstractNumId w:val="13"/>
  </w:num>
  <w:num w:numId="11">
    <w:abstractNumId w:val="1"/>
  </w:num>
  <w:num w:numId="12">
    <w:abstractNumId w:val="15"/>
  </w:num>
  <w:num w:numId="13">
    <w:abstractNumId w:val="21"/>
  </w:num>
  <w:num w:numId="14">
    <w:abstractNumId w:val="22"/>
  </w:num>
  <w:num w:numId="15">
    <w:abstractNumId w:val="4"/>
  </w:num>
  <w:num w:numId="16">
    <w:abstractNumId w:val="26"/>
  </w:num>
  <w:num w:numId="17">
    <w:abstractNumId w:val="19"/>
  </w:num>
  <w:num w:numId="18">
    <w:abstractNumId w:val="28"/>
  </w:num>
  <w:num w:numId="19">
    <w:abstractNumId w:val="2"/>
  </w:num>
  <w:num w:numId="20">
    <w:abstractNumId w:val="9"/>
  </w:num>
  <w:num w:numId="21">
    <w:abstractNumId w:val="12"/>
  </w:num>
  <w:num w:numId="22">
    <w:abstractNumId w:val="24"/>
  </w:num>
  <w:num w:numId="23">
    <w:abstractNumId w:val="0"/>
  </w:num>
  <w:num w:numId="24">
    <w:abstractNumId w:val="29"/>
  </w:num>
  <w:num w:numId="25">
    <w:abstractNumId w:val="6"/>
  </w:num>
  <w:num w:numId="26">
    <w:abstractNumId w:val="25"/>
  </w:num>
  <w:num w:numId="27">
    <w:abstractNumId w:val="7"/>
  </w:num>
  <w:num w:numId="28">
    <w:abstractNumId w:val="11"/>
  </w:num>
  <w:num w:numId="29">
    <w:abstractNumId w:val="8"/>
  </w:num>
  <w:num w:numId="30">
    <w:abstractNumId w:val="1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50D"/>
    <w:rsid w:val="002C34D3"/>
    <w:rsid w:val="004956A3"/>
    <w:rsid w:val="0057205F"/>
    <w:rsid w:val="008C150D"/>
    <w:rsid w:val="00C45626"/>
    <w:rsid w:val="00C71AAA"/>
    <w:rsid w:val="00C73D5D"/>
    <w:rsid w:val="00C81DD6"/>
    <w:rsid w:val="00E66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468996">
      <w:bodyDiv w:val="1"/>
      <w:marLeft w:val="0"/>
      <w:marRight w:val="0"/>
      <w:marTop w:val="0"/>
      <w:marBottom w:val="0"/>
      <w:divBdr>
        <w:top w:val="none" w:sz="0" w:space="0" w:color="auto"/>
        <w:left w:val="none" w:sz="0" w:space="0" w:color="auto"/>
        <w:bottom w:val="none" w:sz="0" w:space="0" w:color="auto"/>
        <w:right w:val="none" w:sz="0" w:space="0" w:color="auto"/>
      </w:divBdr>
      <w:divsChild>
        <w:div w:id="1706442091">
          <w:marLeft w:val="0"/>
          <w:marRight w:val="0"/>
          <w:marTop w:val="0"/>
          <w:marBottom w:val="300"/>
          <w:divBdr>
            <w:top w:val="none" w:sz="0" w:space="0" w:color="auto"/>
            <w:left w:val="none" w:sz="0" w:space="0" w:color="auto"/>
            <w:bottom w:val="none" w:sz="0" w:space="0" w:color="auto"/>
            <w:right w:val="none" w:sz="0" w:space="0" w:color="auto"/>
          </w:divBdr>
        </w:div>
        <w:div w:id="68845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5723</Words>
  <Characters>32624</Characters>
  <Application>Microsoft Office Word</Application>
  <DocSecurity>4</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Моск.Начальник отдела обращений(Знак В.Л. )</dc:creator>
  <cp:lastModifiedBy>Цаба Юрий Николаевич</cp:lastModifiedBy>
  <cp:revision>2</cp:revision>
  <dcterms:created xsi:type="dcterms:W3CDTF">2020-01-29T12:44:00Z</dcterms:created>
  <dcterms:modified xsi:type="dcterms:W3CDTF">2020-01-29T12:44:00Z</dcterms:modified>
</cp:coreProperties>
</file>