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23" w:rsidRPr="003C0C23" w:rsidRDefault="003C0C23" w:rsidP="003C0C23">
      <w:pPr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</w:pPr>
      <w:r w:rsidRPr="003C0C23"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  <w:t>Перечень нанимателей, организующих оплачиваемые общественные работы в 2024 году</w:t>
      </w:r>
    </w:p>
    <w:p w:rsidR="003C0C23" w:rsidRPr="003C0C23" w:rsidRDefault="003C0C23" w:rsidP="003C0C23">
      <w:pPr>
        <w:spacing w:after="0" w:line="240" w:lineRule="auto"/>
        <w:jc w:val="center"/>
        <w:textAlignment w:val="baseline"/>
        <w:outlineLvl w:val="3"/>
        <w:rPr>
          <w:rFonts w:ascii="inherit" w:eastAsia="Times New Roman" w:hAnsi="inherit" w:cs="Arial"/>
          <w:b/>
          <w:bCs/>
          <w:color w:val="333333"/>
          <w:sz w:val="30"/>
          <w:szCs w:val="30"/>
          <w:lang w:eastAsia="ru-RU"/>
        </w:rPr>
      </w:pPr>
    </w:p>
    <w:tbl>
      <w:tblPr>
        <w:tblW w:w="14521" w:type="dxa"/>
        <w:jc w:val="center"/>
        <w:tblInd w:w="-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3"/>
        <w:gridCol w:w="4688"/>
      </w:tblGrid>
      <w:tr w:rsidR="003C0C23" w:rsidRPr="003C0C23" w:rsidTr="003C0C23">
        <w:trPr>
          <w:jc w:val="center"/>
        </w:trPr>
        <w:tc>
          <w:tcPr>
            <w:tcW w:w="9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Наименование организации</w:t>
            </w:r>
          </w:p>
        </w:tc>
        <w:tc>
          <w:tcPr>
            <w:tcW w:w="4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Виды оплачиваемых общественных работ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1 Ленинского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Дорожно-эксплуатационное коммунальное унитарное предприятие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Ремавтодор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Первомайского 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благоустройство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2 Заводского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3 Заводского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Коммунальное унитарное предприятие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Зеленстрой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Первомайского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благоустройство и озеленение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3 Ленинского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2 Московского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trHeight w:val="655"/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Открытое акционерное общество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Галантэя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благоустройство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6 Первомайского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Коммунальное ремонтно-эксплуатационное унитарное предприятие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Горавтомост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содержание дорог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Торговое республиканское унитарное предприятие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Кирмаш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подсобные работы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shd w:val="clear" w:color="auto" w:fill="FFFFFF"/>
                <w:lang w:eastAsia="ru-RU"/>
              </w:rPr>
              <w:t>Коммунальное унитарное предприятие по обращению с отходами «ЭКОРЕС»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сбор вторичного сырья и отходов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3 Первомайского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Открытое акционерное общество «ГУМ»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подсобные работы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2 </w:t>
            </w: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Советского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 xml:space="preserve">комплексная уборка и содержание </w:t>
            </w: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Открытое акционерное общество «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Заводской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райпищеторг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подсобные работы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1 Фрунзенского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Производственное коммунальное унитарное предприятие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Зеленстрой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Советского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благоустройство и озеленение территорий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Дорожно-эксплуатационное коммунальное унитарное предприятие «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Ремавтодор</w:t>
            </w:r>
            <w:proofErr w:type="spell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 Ленинского 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работы по содержанию дорог</w:t>
            </w:r>
          </w:p>
        </w:tc>
      </w:tr>
      <w:tr w:rsidR="003C0C23" w:rsidRPr="003C0C23" w:rsidTr="003C0C23">
        <w:trPr>
          <w:jc w:val="center"/>
        </w:trPr>
        <w:tc>
          <w:tcPr>
            <w:tcW w:w="9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 xml:space="preserve">Коммунальное унитарное предприятие «Жилищно-эксплуатационный участок № 2 Фрунзенского района </w:t>
            </w:r>
            <w:proofErr w:type="spell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г</w:t>
            </w:r>
            <w:proofErr w:type="gramStart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.М</w:t>
            </w:r>
            <w:proofErr w:type="gramEnd"/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инска</w:t>
            </w:r>
            <w:proofErr w:type="spellEnd"/>
            <w:r w:rsidRPr="003C0C23">
              <w:rPr>
                <w:rFonts w:ascii="inherit" w:eastAsia="Times New Roman" w:hAnsi="inherit" w:cs="Times New Roman"/>
                <w:caps/>
                <w:sz w:val="26"/>
                <w:szCs w:val="26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9F9F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0C23" w:rsidRPr="003C0C23" w:rsidRDefault="003C0C23" w:rsidP="003C0C2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0C23">
              <w:rPr>
                <w:rFonts w:ascii="inherit" w:eastAsia="Times New Roman" w:hAnsi="inherit" w:cs="Times New Roman"/>
                <w:sz w:val="26"/>
                <w:szCs w:val="26"/>
                <w:bdr w:val="none" w:sz="0" w:space="0" w:color="auto" w:frame="1"/>
                <w:lang w:eastAsia="ru-RU"/>
              </w:rPr>
              <w:t>комплексная уборка и содержание домовладений, территорий</w:t>
            </w:r>
          </w:p>
        </w:tc>
      </w:tr>
    </w:tbl>
    <w:p w:rsidR="00164418" w:rsidRDefault="00164418"/>
    <w:sectPr w:rsidR="00164418" w:rsidSect="003C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C23"/>
    <w:rsid w:val="00164418"/>
    <w:rsid w:val="003C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C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C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3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3C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3C0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3C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nvashchilo</dc:creator>
  <cp:lastModifiedBy>nvashchilo</cp:lastModifiedBy>
  <cp:revision>1</cp:revision>
  <dcterms:created xsi:type="dcterms:W3CDTF">2024-01-25T12:50:00Z</dcterms:created>
  <dcterms:modified xsi:type="dcterms:W3CDTF">2024-01-25T12:51:00Z</dcterms:modified>
</cp:coreProperties>
</file>