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2"/>
        <w:gridCol w:w="3360"/>
      </w:tblGrid>
      <w:tr w:rsidR="00223274" w:rsidTr="001E3AC0"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newncpi"/>
              <w:ind w:firstLine="0"/>
            </w:pPr>
            <w:bookmarkStart w:id="0" w:name="_GoBack"/>
            <w:bookmarkEnd w:id="0"/>
            <w:r>
              <w:t> 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append1"/>
            </w:pPr>
            <w:r>
              <w:t>Приложение 4</w:t>
            </w:r>
          </w:p>
          <w:p w:rsidR="00223274" w:rsidRDefault="00223274" w:rsidP="001E3AC0">
            <w:pPr>
              <w:pStyle w:val="append"/>
            </w:pPr>
            <w:r>
              <w:t>к приказу Государственного</w:t>
            </w:r>
            <w:r>
              <w:br/>
              <w:t>комитета по науке и технологиям</w:t>
            </w:r>
            <w:r>
              <w:br/>
              <w:t>Республики Беларусь</w:t>
            </w:r>
            <w:r>
              <w:br/>
              <w:t>22.12.2016 № 366</w:t>
            </w:r>
          </w:p>
        </w:tc>
      </w:tr>
    </w:tbl>
    <w:p w:rsidR="00223274" w:rsidRDefault="00223274" w:rsidP="00223274">
      <w:pPr>
        <w:pStyle w:val="newncpi"/>
      </w:pPr>
      <w:r>
        <w:t> </w:t>
      </w:r>
    </w:p>
    <w:p w:rsidR="00223274" w:rsidRDefault="00223274" w:rsidP="00223274">
      <w:pPr>
        <w:pStyle w:val="onestring"/>
      </w:pPr>
      <w:r>
        <w:t>Форма</w:t>
      </w:r>
    </w:p>
    <w:p w:rsidR="00223274" w:rsidRDefault="00223274" w:rsidP="00223274">
      <w:pPr>
        <w:pStyle w:val="newncpi"/>
      </w:pPr>
      <w:r>
        <w:t> </w:t>
      </w:r>
    </w:p>
    <w:p w:rsidR="00223274" w:rsidRDefault="00223274" w:rsidP="00223274">
      <w:pPr>
        <w:pStyle w:val="newncpi0"/>
        <w:jc w:val="center"/>
      </w:pPr>
      <w:r>
        <w:rPr>
          <w:b/>
          <w:bCs/>
        </w:rPr>
        <w:t>Этапы</w:t>
      </w:r>
    </w:p>
    <w:p w:rsidR="00223274" w:rsidRDefault="00223274" w:rsidP="00223274">
      <w:pPr>
        <w:pStyle w:val="newncpi0"/>
        <w:jc w:val="center"/>
      </w:pPr>
      <w:r>
        <w:rPr>
          <w:b/>
          <w:bCs/>
        </w:rPr>
        <w:t>выполнения НИОК(Т)Р</w:t>
      </w:r>
      <w:r>
        <w:t xml:space="preserve"> _________________________________________________________________</w:t>
      </w:r>
    </w:p>
    <w:p w:rsidR="00223274" w:rsidRDefault="00223274" w:rsidP="00223274">
      <w:pPr>
        <w:pStyle w:val="undline"/>
        <w:jc w:val="center"/>
      </w:pPr>
      <w:r>
        <w:t>(наименование НИОК(Т)Р)</w:t>
      </w:r>
    </w:p>
    <w:p w:rsidR="00223274" w:rsidRPr="008E0CF9" w:rsidRDefault="00223274" w:rsidP="00223274">
      <w:pPr>
        <w:pStyle w:val="undline"/>
        <w:jc w:val="center"/>
        <w:rPr>
          <w:b/>
          <w:sz w:val="24"/>
        </w:rPr>
      </w:pPr>
      <w:r w:rsidRPr="008E0CF9">
        <w:rPr>
          <w:b/>
          <w:sz w:val="24"/>
        </w:rPr>
        <w:t xml:space="preserve">финансируемого за счет средств республиканского инновационного фонда и выполняемого вне рамок </w:t>
      </w:r>
    </w:p>
    <w:p w:rsidR="00223274" w:rsidRDefault="00223274" w:rsidP="00223274">
      <w:pPr>
        <w:pStyle w:val="newncpi0"/>
        <w:jc w:val="center"/>
        <w:rPr>
          <w:b/>
          <w:bCs/>
        </w:rPr>
      </w:pPr>
      <w:r>
        <w:rPr>
          <w:b/>
          <w:bCs/>
        </w:rPr>
        <w:t xml:space="preserve">государственных (отраслевых, региональных) научно-технических программ </w:t>
      </w:r>
      <w:r w:rsidRPr="00812329">
        <w:rPr>
          <w:b/>
          <w:bCs/>
        </w:rPr>
        <w:t>и мероприятий по научному обеспечению государственных программ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2"/>
      </w:tblGrid>
      <w:tr w:rsidR="00223274" w:rsidTr="001E3AC0">
        <w:tc>
          <w:tcPr>
            <w:tcW w:w="205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3274" w:rsidRDefault="00223274" w:rsidP="001E3AC0">
            <w:pPr>
              <w:pStyle w:val="newncpi0"/>
              <w:jc w:val="center"/>
            </w:pPr>
            <w:r>
              <w:t>____________________________ годы</w:t>
            </w:r>
          </w:p>
        </w:tc>
      </w:tr>
      <w:tr w:rsidR="00223274" w:rsidTr="001E3AC0">
        <w:tc>
          <w:tcPr>
            <w:tcW w:w="2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undline"/>
              <w:ind w:firstLine="380"/>
              <w:jc w:val="center"/>
            </w:pPr>
            <w:r>
              <w:t>(срок выполнения НИОК(Т)Р)</w:t>
            </w:r>
          </w:p>
        </w:tc>
      </w:tr>
    </w:tbl>
    <w:p w:rsidR="00223274" w:rsidRDefault="00223274" w:rsidP="00223274">
      <w:pPr>
        <w:pStyle w:val="newncpi0"/>
        <w:jc w:val="right"/>
      </w:pPr>
    </w:p>
    <w:p w:rsidR="00223274" w:rsidRDefault="00223274" w:rsidP="00223274">
      <w:pPr>
        <w:pStyle w:val="newncpi"/>
      </w:pPr>
      <w:r>
        <w:t> </w:t>
      </w:r>
    </w:p>
    <w:p w:rsidR="00223274" w:rsidRDefault="00223274" w:rsidP="00223274">
      <w:pPr>
        <w:pStyle w:val="onestring"/>
      </w:pPr>
      <w:r>
        <w:t>цены по состоянию на «__» ____________ 20__г.</w:t>
      </w:r>
    </w:p>
    <w:p w:rsidR="00223274" w:rsidRDefault="00223274" w:rsidP="0022327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2297"/>
        <w:gridCol w:w="1959"/>
        <w:gridCol w:w="1994"/>
        <w:gridCol w:w="1994"/>
        <w:gridCol w:w="1714"/>
        <w:gridCol w:w="1897"/>
        <w:gridCol w:w="2257"/>
      </w:tblGrid>
      <w:tr w:rsidR="00223274" w:rsidTr="001E3AC0">
        <w:trPr>
          <w:trHeight w:val="20"/>
        </w:trPr>
        <w:tc>
          <w:tcPr>
            <w:tcW w:w="145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№</w:t>
            </w:r>
            <w:r>
              <w:br/>
              <w:t>этапа</w:t>
            </w:r>
          </w:p>
        </w:tc>
        <w:tc>
          <w:tcPr>
            <w:tcW w:w="7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Наименование этапа выполнения НИОК(Т)Р</w:t>
            </w:r>
            <w:r>
              <w:rPr>
                <w:vertAlign w:val="superscript"/>
              </w:rPr>
              <w:t>1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Срок выполнения этапа: начало – окончание (квартал, год)</w:t>
            </w:r>
            <w:r w:rsidRPr="008D7666">
              <w:rPr>
                <w:vertAlign w:val="superscript"/>
              </w:rPr>
              <w:t>2</w:t>
            </w:r>
          </w:p>
        </w:tc>
        <w:tc>
          <w:tcPr>
            <w:tcW w:w="68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Организации-исполнители этапа</w:t>
            </w:r>
            <w:r w:rsidRPr="008D7666">
              <w:rPr>
                <w:vertAlign w:val="superscript"/>
              </w:rPr>
              <w:t>3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Результат выполнения этапа</w:t>
            </w:r>
          </w:p>
        </w:tc>
        <w:tc>
          <w:tcPr>
            <w:tcW w:w="65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Сметная стоимость работ ( руб.)</w:t>
            </w:r>
          </w:p>
        </w:tc>
        <w:tc>
          <w:tcPr>
            <w:tcW w:w="776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Источник финансирования</w:t>
            </w:r>
            <w:r>
              <w:rPr>
                <w:vertAlign w:val="superscript"/>
              </w:rPr>
              <w:t>4</w:t>
            </w:r>
          </w:p>
        </w:tc>
      </w:tr>
      <w:tr w:rsidR="00223274" w:rsidTr="001E3AC0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74" w:rsidRDefault="00223274" w:rsidP="001E3AC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74" w:rsidRDefault="00223274" w:rsidP="001E3AC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74" w:rsidRDefault="00223274" w:rsidP="001E3AC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74" w:rsidRDefault="00223274" w:rsidP="001E3AC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Pr="008D7666" w:rsidRDefault="00223274" w:rsidP="001E3AC0">
            <w:pPr>
              <w:pStyle w:val="table10"/>
              <w:spacing w:line="20" w:lineRule="atLeast"/>
              <w:jc w:val="center"/>
              <w:rPr>
                <w:vertAlign w:val="superscript"/>
              </w:rPr>
            </w:pPr>
            <w:r>
              <w:t>Вид продукции, единица измерения</w:t>
            </w:r>
            <w:r>
              <w:rPr>
                <w:vertAlign w:val="superscript"/>
              </w:rPr>
              <w:t>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количество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74" w:rsidRDefault="00223274" w:rsidP="001E3AC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23274" w:rsidRDefault="00223274" w:rsidP="001E3AC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223274" w:rsidTr="001E3AC0">
        <w:trPr>
          <w:trHeight w:val="20"/>
        </w:trPr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7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8</w:t>
            </w:r>
          </w:p>
        </w:tc>
      </w:tr>
      <w:tr w:rsidR="00223274" w:rsidTr="001E3AC0">
        <w:trPr>
          <w:trHeight w:val="20"/>
        </w:trPr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</w:pPr>
            <w:r>
              <w:t>Этапы НИОК(Т)Р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</w:tr>
      <w:tr w:rsidR="00223274" w:rsidTr="001E3AC0">
        <w:trPr>
          <w:trHeight w:val="957"/>
        </w:trPr>
        <w:tc>
          <w:tcPr>
            <w:tcW w:w="14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</w:pPr>
            <w:r>
              <w:t>(наименование этапа)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</w:pPr>
            <w:r>
              <w:t>(срок начала выполнения) – (срок окончания выполнения)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</w:pPr>
            <w:r>
              <w:t>(организация-исполнитель 1)</w:t>
            </w:r>
          </w:p>
          <w:p w:rsidR="00223274" w:rsidRDefault="00223274" w:rsidP="001E3AC0">
            <w:pPr>
              <w:pStyle w:val="table10"/>
            </w:pPr>
            <w:r>
              <w:t>(организация-исполнитель 2)</w:t>
            </w:r>
          </w:p>
          <w:p w:rsidR="00223274" w:rsidRDefault="00223274" w:rsidP="001E3AC0">
            <w:pPr>
              <w:pStyle w:val="table10"/>
            </w:pPr>
            <w:r>
              <w:t>…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</w:pPr>
            <w:r>
              <w:t>(наименование продукции 1, единица измерения 1);</w:t>
            </w:r>
          </w:p>
          <w:p w:rsidR="00223274" w:rsidRDefault="00223274" w:rsidP="001E3AC0">
            <w:pPr>
              <w:pStyle w:val="table10"/>
            </w:pPr>
            <w:r>
              <w:t>(наименование продукции 2, единица измерения 2);</w:t>
            </w:r>
          </w:p>
          <w:p w:rsidR="00223274" w:rsidRDefault="00223274" w:rsidP="001E3AC0">
            <w:pPr>
              <w:pStyle w:val="table10"/>
            </w:pPr>
            <w:r>
              <w:t>…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</w:pPr>
            <w:r>
              <w:t>(количество продукции 1)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jc w:val="center"/>
            </w:pPr>
            <w:r>
              <w:t> </w:t>
            </w:r>
          </w:p>
        </w:tc>
      </w:tr>
      <w:tr w:rsidR="00223274" w:rsidTr="001E3AC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74" w:rsidRDefault="00223274" w:rsidP="001E3AC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74" w:rsidRDefault="00223274" w:rsidP="001E3AC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74" w:rsidRDefault="00223274" w:rsidP="001E3AC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74" w:rsidRDefault="00223274" w:rsidP="001E3AC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74" w:rsidRDefault="00223274" w:rsidP="001E3AC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</w:pPr>
            <w:r>
              <w:t>(количество продукции 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74" w:rsidRDefault="00223274" w:rsidP="001E3AC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23274" w:rsidRDefault="00223274" w:rsidP="001E3AC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223274" w:rsidTr="001E3AC0">
        <w:trPr>
          <w:trHeight w:val="20"/>
        </w:trPr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1.1.1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</w:pPr>
            <w:r>
              <w:t>(наименование подэтапа)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</w:pPr>
            <w:r>
              <w:t>(срок начала выполнения) – (срок окончания выполнения)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</w:pPr>
            <w:r>
              <w:t>(организация-исполнитель 1)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</w:pPr>
            <w:r>
              <w:t>(наименование продукции1, единица измерения 1)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</w:pPr>
            <w:r>
              <w:t>(количество продукции 1)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</w:pPr>
            <w:r>
              <w:t>(стоимость работ по разработке продукции 1)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</w:pPr>
            <w:r>
              <w:t>(источник(и) финансирования работ по разработке продукции 1)</w:t>
            </w:r>
          </w:p>
        </w:tc>
      </w:tr>
      <w:tr w:rsidR="00223274" w:rsidTr="001E3AC0">
        <w:trPr>
          <w:trHeight w:val="20"/>
        </w:trPr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</w:pPr>
            <w:r>
              <w:lastRenderedPageBreak/>
              <w:t>…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</w:pPr>
            <w:r>
              <w:t>…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</w:tr>
      <w:tr w:rsidR="00223274" w:rsidTr="001E3AC0">
        <w:trPr>
          <w:trHeight w:val="20"/>
        </w:trPr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</w:pPr>
            <w:r>
              <w:t>Освоение продукции в производстве</w:t>
            </w:r>
            <w:r>
              <w:rPr>
                <w:vertAlign w:val="superscript"/>
              </w:rPr>
              <w:t>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</w:pPr>
            <w:r>
              <w:t>(срок начала выполнения) – (срок окончания выполнения)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</w:pPr>
            <w:r>
              <w:t>(наименование организации-изготовителя продукции)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</w:pPr>
            <w:r>
              <w:t>(наименование отчетности по этапу, единица измерения)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</w:pPr>
            <w:r>
              <w:t>(количество)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</w:pPr>
            <w:r>
              <w:t>(стоимость работ по освоению продукции в производстве)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</w:pPr>
            <w:r>
              <w:t>собственные средства (наименование организации-изготовителя продукции)</w:t>
            </w:r>
          </w:p>
        </w:tc>
      </w:tr>
      <w:tr w:rsidR="00223274" w:rsidTr="001E3AC0">
        <w:trPr>
          <w:trHeight w:val="20"/>
        </w:trPr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</w:pPr>
            <w:r>
              <w:t>Продвижение продукции</w:t>
            </w:r>
            <w:r>
              <w:rPr>
                <w:vertAlign w:val="superscript"/>
              </w:rPr>
              <w:t>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</w:tr>
      <w:tr w:rsidR="00223274" w:rsidTr="001E3AC0">
        <w:trPr>
          <w:trHeight w:val="20"/>
        </w:trPr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3.1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</w:pPr>
            <w:r>
              <w:t>(наименование работ по продвижению продукции)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</w:pPr>
            <w:r>
              <w:t>(срок начала выполнения) – (срок окончания выполнения)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</w:pPr>
            <w:r>
              <w:t>(организация-исполнитель)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</w:pPr>
            <w:r>
              <w:t>(наименование отчетности, единица измерения)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</w:pPr>
            <w:r>
              <w:t>(количество)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</w:pPr>
            <w:r>
              <w:t>(стоимость работ)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</w:pPr>
            <w:r>
              <w:t>собственные средства (наименование организации-изготовителя продукции)</w:t>
            </w:r>
          </w:p>
        </w:tc>
      </w:tr>
      <w:tr w:rsidR="00223274" w:rsidTr="001E3AC0">
        <w:trPr>
          <w:trHeight w:val="20"/>
        </w:trPr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</w:pPr>
            <w:r>
              <w:t>…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</w:pPr>
            <w:r>
              <w:t>…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</w:tr>
      <w:tr w:rsidR="00223274" w:rsidTr="001E3AC0">
        <w:trPr>
          <w:trHeight w:val="20"/>
        </w:trPr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</w:pPr>
            <w:r>
              <w:t>Выпуск продукции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</w:tr>
      <w:tr w:rsidR="00223274" w:rsidTr="001E3AC0">
        <w:trPr>
          <w:trHeight w:val="20"/>
        </w:trPr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4.1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</w:pPr>
            <w:r>
              <w:t>_____ год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</w:pPr>
            <w:r>
              <w:t>(наименование организации-изготовителя продукции)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</w:pPr>
            <w:r>
              <w:t>(наименование продукции, единица измерения)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</w:pPr>
            <w:r>
              <w:t>(объем выпуска)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</w:pPr>
            <w:r>
              <w:t>собственные средства (наименование организации-изготовителя продукции)</w:t>
            </w:r>
          </w:p>
        </w:tc>
      </w:tr>
      <w:tr w:rsidR="00223274" w:rsidTr="001E3AC0">
        <w:trPr>
          <w:trHeight w:val="20"/>
        </w:trPr>
        <w:tc>
          <w:tcPr>
            <w:tcW w:w="14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</w:pPr>
            <w:r>
              <w:t>...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</w:pPr>
            <w:r>
              <w:t>…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</w:tr>
    </w:tbl>
    <w:p w:rsidR="00223274" w:rsidRDefault="00223274" w:rsidP="00223274">
      <w:pPr>
        <w:pStyle w:val="newncpi"/>
      </w:pPr>
      <w:r>
        <w:t> </w:t>
      </w:r>
    </w:p>
    <w:p w:rsidR="00223274" w:rsidRDefault="00223274" w:rsidP="00223274">
      <w:pPr>
        <w:pStyle w:val="newncpi0"/>
      </w:pPr>
      <w:r>
        <w:t>Руководитель государственного заказчика</w:t>
      </w:r>
    </w:p>
    <w:p w:rsidR="00223274" w:rsidRDefault="00223274" w:rsidP="00223274">
      <w:pPr>
        <w:pStyle w:val="newncpi0"/>
      </w:pPr>
      <w:r>
        <w:t>НИОК(Т)Р,</w:t>
      </w:r>
    </w:p>
    <w:p w:rsidR="00223274" w:rsidRDefault="00223274" w:rsidP="00223274">
      <w:pPr>
        <w:pStyle w:val="newncpi0"/>
      </w:pPr>
      <w:r>
        <w:t>________________________________________________</w:t>
      </w:r>
    </w:p>
    <w:p w:rsidR="00223274" w:rsidRDefault="00223274" w:rsidP="00223274">
      <w:pPr>
        <w:pStyle w:val="newncpi0"/>
      </w:pPr>
      <w:r>
        <w:t>(должность, наименование государственного заказчика</w:t>
      </w:r>
      <w:r w:rsidRPr="008D7666">
        <w:t xml:space="preserve"> </w:t>
      </w:r>
      <w:r>
        <w:t>НИОК(Т)Р</w:t>
      </w:r>
    </w:p>
    <w:p w:rsidR="00223274" w:rsidRDefault="00223274" w:rsidP="00223274">
      <w:pPr>
        <w:pStyle w:val="newncpi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932"/>
        <w:gridCol w:w="12131"/>
      </w:tblGrid>
      <w:tr w:rsidR="00223274" w:rsidTr="001E3AC0">
        <w:tc>
          <w:tcPr>
            <w:tcW w:w="1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newncpi0"/>
            </w:pPr>
            <w:r>
              <w:t>М.П.</w:t>
            </w:r>
          </w:p>
        </w:tc>
        <w:tc>
          <w:tcPr>
            <w:tcW w:w="6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newncpi0"/>
            </w:pPr>
            <w:r>
              <w:t>________________</w:t>
            </w:r>
          </w:p>
          <w:p w:rsidR="00223274" w:rsidRDefault="00223274" w:rsidP="001E3AC0">
            <w:pPr>
              <w:pStyle w:val="undline"/>
              <w:jc w:val="center"/>
            </w:pPr>
            <w:r>
              <w:t>(подпись)</w:t>
            </w:r>
          </w:p>
          <w:p w:rsidR="00223274" w:rsidRDefault="00223274" w:rsidP="001E3AC0">
            <w:pPr>
              <w:pStyle w:val="newncpi0"/>
            </w:pPr>
            <w:r>
              <w:t>________________</w:t>
            </w:r>
          </w:p>
          <w:p w:rsidR="00223274" w:rsidRDefault="00223274" w:rsidP="001E3AC0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4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newncpi0"/>
            </w:pPr>
            <w:r>
              <w:t>________________</w:t>
            </w:r>
          </w:p>
          <w:p w:rsidR="00223274" w:rsidRDefault="00223274" w:rsidP="001E3AC0">
            <w:pPr>
              <w:pStyle w:val="undline"/>
            </w:pPr>
            <w:r>
              <w:t>(инициалы, фамилия)</w:t>
            </w:r>
          </w:p>
        </w:tc>
      </w:tr>
    </w:tbl>
    <w:p w:rsidR="00223274" w:rsidRDefault="00223274" w:rsidP="00223274">
      <w:pPr>
        <w:pStyle w:val="newncpi"/>
      </w:pPr>
      <w:r>
        <w:t> </w:t>
      </w:r>
    </w:p>
    <w:p w:rsidR="00223274" w:rsidRDefault="00223274" w:rsidP="00223274">
      <w:pPr>
        <w:pStyle w:val="newncpi0"/>
      </w:pPr>
      <w:r>
        <w:t>Руководитель организации-исполнителя НИОК(Т)Р</w:t>
      </w:r>
    </w:p>
    <w:p w:rsidR="00223274" w:rsidRDefault="00223274" w:rsidP="00223274">
      <w:pPr>
        <w:pStyle w:val="newncpi0"/>
      </w:pPr>
      <w:r>
        <w:t>___________________________________________________</w:t>
      </w:r>
    </w:p>
    <w:p w:rsidR="00223274" w:rsidRDefault="00223274" w:rsidP="00223274">
      <w:pPr>
        <w:pStyle w:val="newncpi0"/>
      </w:pPr>
      <w:r>
        <w:t>(должность, наименование организации-исполнителя НИОК(Т)Р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932"/>
        <w:gridCol w:w="12131"/>
      </w:tblGrid>
      <w:tr w:rsidR="00223274" w:rsidTr="001E3AC0">
        <w:tc>
          <w:tcPr>
            <w:tcW w:w="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newncpi0"/>
            </w:pPr>
            <w:r>
              <w:t>М.П.</w:t>
            </w:r>
          </w:p>
        </w:tc>
        <w:tc>
          <w:tcPr>
            <w:tcW w:w="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newncpi0"/>
            </w:pPr>
            <w:r>
              <w:t>________________</w:t>
            </w:r>
          </w:p>
          <w:p w:rsidR="00223274" w:rsidRDefault="00223274" w:rsidP="001E3AC0">
            <w:pPr>
              <w:pStyle w:val="undline"/>
              <w:jc w:val="center"/>
            </w:pPr>
            <w:r>
              <w:t>(подпись)</w:t>
            </w:r>
          </w:p>
          <w:p w:rsidR="00223274" w:rsidRDefault="00223274" w:rsidP="001E3AC0">
            <w:pPr>
              <w:pStyle w:val="newncpi0"/>
            </w:pPr>
            <w:r>
              <w:t>________________</w:t>
            </w:r>
          </w:p>
          <w:p w:rsidR="00223274" w:rsidRDefault="00223274" w:rsidP="001E3AC0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41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newncpi0"/>
            </w:pPr>
            <w:r>
              <w:t>________________</w:t>
            </w:r>
          </w:p>
          <w:p w:rsidR="00223274" w:rsidRDefault="00223274" w:rsidP="001E3AC0">
            <w:pPr>
              <w:pStyle w:val="undline"/>
            </w:pPr>
            <w:r>
              <w:t>(инициалы, фамилия)</w:t>
            </w:r>
          </w:p>
        </w:tc>
      </w:tr>
    </w:tbl>
    <w:p w:rsidR="00223274" w:rsidRDefault="00223274" w:rsidP="00223274">
      <w:pPr>
        <w:pStyle w:val="newncpi"/>
      </w:pPr>
      <w:r>
        <w:t> </w:t>
      </w:r>
    </w:p>
    <w:p w:rsidR="00223274" w:rsidRDefault="00223274" w:rsidP="00223274">
      <w:pPr>
        <w:pStyle w:val="newncpi0"/>
      </w:pPr>
      <w:r>
        <w:t>Научный руководитель НИОК(Т)Р,</w:t>
      </w:r>
    </w:p>
    <w:p w:rsidR="00223274" w:rsidRDefault="00223274" w:rsidP="00223274">
      <w:pPr>
        <w:pStyle w:val="newncpi0"/>
      </w:pPr>
      <w:r>
        <w:lastRenderedPageBreak/>
        <w:t>(должность, место работы, ученая степень, ученое звание)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1932"/>
        <w:gridCol w:w="12218"/>
      </w:tblGrid>
      <w:tr w:rsidR="00223274" w:rsidTr="001E3AC0">
        <w:tc>
          <w:tcPr>
            <w:tcW w:w="1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undline"/>
              <w:jc w:val="center"/>
            </w:pPr>
            <w:r>
              <w:t> </w:t>
            </w:r>
          </w:p>
        </w:tc>
        <w:tc>
          <w:tcPr>
            <w:tcW w:w="6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newncpi0"/>
            </w:pPr>
            <w:r>
              <w:t>________________</w:t>
            </w:r>
          </w:p>
          <w:p w:rsidR="00223274" w:rsidRDefault="00223274" w:rsidP="001E3AC0">
            <w:pPr>
              <w:pStyle w:val="undline"/>
              <w:jc w:val="center"/>
            </w:pPr>
            <w:r>
              <w:t>(подпись)</w:t>
            </w:r>
          </w:p>
          <w:p w:rsidR="00223274" w:rsidRDefault="00223274" w:rsidP="001E3AC0">
            <w:pPr>
              <w:pStyle w:val="newncpi0"/>
            </w:pPr>
            <w:r>
              <w:t>________________</w:t>
            </w:r>
          </w:p>
          <w:p w:rsidR="00223274" w:rsidRDefault="00223274" w:rsidP="001E3AC0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4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newncpi0"/>
            </w:pPr>
            <w:r>
              <w:t>________________</w:t>
            </w:r>
          </w:p>
          <w:p w:rsidR="00223274" w:rsidRDefault="00223274" w:rsidP="001E3AC0">
            <w:pPr>
              <w:pStyle w:val="undline"/>
            </w:pPr>
            <w:r>
              <w:t>(инициалы, фамилия)</w:t>
            </w:r>
          </w:p>
        </w:tc>
      </w:tr>
    </w:tbl>
    <w:p w:rsidR="00223274" w:rsidRDefault="00223274" w:rsidP="00223274">
      <w:pPr>
        <w:pStyle w:val="newncpi"/>
      </w:pPr>
      <w:r>
        <w:t> </w:t>
      </w:r>
    </w:p>
    <w:p w:rsidR="00223274" w:rsidRDefault="00223274" w:rsidP="00223274">
      <w:pPr>
        <w:pStyle w:val="newncpi0"/>
      </w:pPr>
      <w:r>
        <w:t>Руководитель организации-соисполнителя НИОК(Т)Р,</w:t>
      </w:r>
    </w:p>
    <w:p w:rsidR="00223274" w:rsidRDefault="00223274" w:rsidP="00223274">
      <w:pPr>
        <w:pStyle w:val="newncpi0"/>
      </w:pPr>
      <w:r>
        <w:t>(должность, наименование организации-соисполнителя задания)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932"/>
        <w:gridCol w:w="12131"/>
      </w:tblGrid>
      <w:tr w:rsidR="00223274" w:rsidTr="001E3AC0">
        <w:tc>
          <w:tcPr>
            <w:tcW w:w="1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newncpi0"/>
            </w:pPr>
            <w:r>
              <w:t>М.П.</w:t>
            </w:r>
          </w:p>
        </w:tc>
        <w:tc>
          <w:tcPr>
            <w:tcW w:w="6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newncpi0"/>
            </w:pPr>
            <w:r>
              <w:t>________________</w:t>
            </w:r>
          </w:p>
          <w:p w:rsidR="00223274" w:rsidRDefault="00223274" w:rsidP="001E3AC0">
            <w:pPr>
              <w:pStyle w:val="undline"/>
              <w:jc w:val="center"/>
            </w:pPr>
            <w:r>
              <w:t>(подпись)</w:t>
            </w:r>
          </w:p>
          <w:p w:rsidR="00223274" w:rsidRDefault="00223274" w:rsidP="001E3AC0">
            <w:pPr>
              <w:pStyle w:val="newncpi0"/>
            </w:pPr>
            <w:r>
              <w:t>________________</w:t>
            </w:r>
          </w:p>
          <w:p w:rsidR="00223274" w:rsidRDefault="00223274" w:rsidP="001E3AC0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4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newncpi0"/>
            </w:pPr>
            <w:r>
              <w:t>________________</w:t>
            </w:r>
          </w:p>
          <w:p w:rsidR="00223274" w:rsidRDefault="00223274" w:rsidP="001E3AC0">
            <w:pPr>
              <w:pStyle w:val="undline"/>
            </w:pPr>
            <w:r>
              <w:t>(инициалы, фамилия)</w:t>
            </w:r>
          </w:p>
        </w:tc>
      </w:tr>
    </w:tbl>
    <w:p w:rsidR="00223274" w:rsidRDefault="00223274" w:rsidP="00223274">
      <w:pPr>
        <w:pStyle w:val="newncpi"/>
      </w:pPr>
      <w:r>
        <w:t> </w:t>
      </w:r>
    </w:p>
    <w:p w:rsidR="00223274" w:rsidRDefault="00223274" w:rsidP="00223274">
      <w:pPr>
        <w:pStyle w:val="newncpi0"/>
      </w:pPr>
      <w:r>
        <w:t>Руководитель организации-изготовителя продукции,</w:t>
      </w:r>
    </w:p>
    <w:p w:rsidR="00223274" w:rsidRDefault="00223274" w:rsidP="00223274">
      <w:pPr>
        <w:pStyle w:val="newncpi0"/>
      </w:pPr>
      <w:r>
        <w:t>(должность, наименование организации-изготовителя продукции)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932"/>
        <w:gridCol w:w="12131"/>
      </w:tblGrid>
      <w:tr w:rsidR="00223274" w:rsidTr="001E3AC0">
        <w:tc>
          <w:tcPr>
            <w:tcW w:w="1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newncpi0"/>
            </w:pPr>
            <w:r>
              <w:t>М.П.</w:t>
            </w:r>
          </w:p>
        </w:tc>
        <w:tc>
          <w:tcPr>
            <w:tcW w:w="6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newncpi0"/>
            </w:pPr>
            <w:r>
              <w:t>________________</w:t>
            </w:r>
          </w:p>
          <w:p w:rsidR="00223274" w:rsidRDefault="00223274" w:rsidP="001E3AC0">
            <w:pPr>
              <w:pStyle w:val="undline"/>
              <w:jc w:val="center"/>
            </w:pPr>
            <w:r>
              <w:t>(подпись)</w:t>
            </w:r>
          </w:p>
          <w:p w:rsidR="00223274" w:rsidRDefault="00223274" w:rsidP="001E3AC0">
            <w:pPr>
              <w:pStyle w:val="newncpi0"/>
            </w:pPr>
            <w:r>
              <w:t>________________</w:t>
            </w:r>
          </w:p>
          <w:p w:rsidR="00223274" w:rsidRDefault="00223274" w:rsidP="001E3AC0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4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newncpi0"/>
            </w:pPr>
            <w:r>
              <w:t>________________</w:t>
            </w:r>
          </w:p>
          <w:p w:rsidR="00223274" w:rsidRDefault="00223274" w:rsidP="001E3AC0">
            <w:pPr>
              <w:pStyle w:val="undline"/>
            </w:pPr>
            <w:r>
              <w:t>(инициалы, фамилия)</w:t>
            </w:r>
          </w:p>
        </w:tc>
      </w:tr>
    </w:tbl>
    <w:p w:rsidR="00223274" w:rsidRDefault="00223274" w:rsidP="00223274">
      <w:pPr>
        <w:pStyle w:val="newncpi"/>
      </w:pPr>
      <w:r>
        <w:t> </w:t>
      </w:r>
    </w:p>
    <w:p w:rsidR="00223274" w:rsidRDefault="00223274" w:rsidP="00223274">
      <w:pPr>
        <w:pStyle w:val="newncpi0"/>
      </w:pPr>
      <w:r>
        <w:t>Руководитель задания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1932"/>
        <w:gridCol w:w="12218"/>
      </w:tblGrid>
      <w:tr w:rsidR="00223274" w:rsidTr="001E3AC0">
        <w:tc>
          <w:tcPr>
            <w:tcW w:w="1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newncpi0"/>
              <w:ind w:firstLine="737"/>
            </w:pPr>
            <w:r>
              <w:t> </w:t>
            </w:r>
          </w:p>
        </w:tc>
        <w:tc>
          <w:tcPr>
            <w:tcW w:w="6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newncpi0"/>
            </w:pPr>
            <w:r>
              <w:t>________________</w:t>
            </w:r>
          </w:p>
          <w:p w:rsidR="00223274" w:rsidRDefault="00223274" w:rsidP="001E3AC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4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274" w:rsidRDefault="00223274" w:rsidP="001E3AC0">
            <w:pPr>
              <w:pStyle w:val="newncpi0"/>
            </w:pPr>
            <w:r>
              <w:t>________________</w:t>
            </w:r>
          </w:p>
          <w:p w:rsidR="00223274" w:rsidRDefault="00223274" w:rsidP="001E3AC0">
            <w:pPr>
              <w:pStyle w:val="undline"/>
              <w:ind w:firstLine="23"/>
            </w:pPr>
            <w:r>
              <w:t>(инициалы, фамилия)</w:t>
            </w:r>
          </w:p>
        </w:tc>
      </w:tr>
    </w:tbl>
    <w:p w:rsidR="00223274" w:rsidRDefault="00223274" w:rsidP="00223274">
      <w:pPr>
        <w:pStyle w:val="snoskiline"/>
      </w:pPr>
      <w:r>
        <w:t>______________________________</w:t>
      </w:r>
    </w:p>
    <w:p w:rsidR="00223274" w:rsidRDefault="00223274" w:rsidP="00223274">
      <w:pPr>
        <w:pStyle w:val="snoski"/>
      </w:pPr>
      <w:r w:rsidRPr="008D7666">
        <w:rPr>
          <w:vertAlign w:val="superscript"/>
        </w:rPr>
        <w:t>1</w:t>
      </w:r>
      <w:r>
        <w:t> Наименование этапов формулируется в повелительном наклонении (исследовать..., разработать..., изготовить..., провести испытания..., доработать..., выпустить... и т.д.).</w:t>
      </w:r>
    </w:p>
    <w:p w:rsidR="00223274" w:rsidRDefault="00223274" w:rsidP="00223274">
      <w:pPr>
        <w:pStyle w:val="snoski"/>
      </w:pPr>
      <w:r w:rsidRPr="008D7666">
        <w:rPr>
          <w:vertAlign w:val="superscript"/>
        </w:rPr>
        <w:t>2</w:t>
      </w:r>
      <w:r>
        <w:t> Срок выполнения этапа не должен, как правило, выходить за пределы 1-го или 2-го полугодия. В случаях, когда работа по этапу продолжается более одного полугодия (например, испытания машин, сортов растений или лекарственных препаратов), этапы могут разбиваться на подэтапы, номер которых должен содержать признак принадлежности к соответствующему этапу (например, этап 1.1, подэтап 1.1.1., 1.1.2 и т.д.).</w:t>
      </w:r>
    </w:p>
    <w:p w:rsidR="00223274" w:rsidRDefault="00223274" w:rsidP="00223274">
      <w:pPr>
        <w:pStyle w:val="snoski"/>
      </w:pPr>
      <w:r>
        <w:rPr>
          <w:vertAlign w:val="superscript"/>
        </w:rPr>
        <w:t>3</w:t>
      </w:r>
      <w:r>
        <w:t> Этапы разбиваются на подэтапы также при выполнении работ несколькими организациями. В данном случае в подэтапах выделяются работы, выполняемые каждой отдельной организацией. При наличии подэтапов графы 7 и 8 для этапа в целом не заполняются.</w:t>
      </w:r>
    </w:p>
    <w:p w:rsidR="00223274" w:rsidRDefault="00223274" w:rsidP="00223274">
      <w:pPr>
        <w:pStyle w:val="snoski"/>
      </w:pPr>
      <w:r w:rsidRPr="005B4095">
        <w:rPr>
          <w:vertAlign w:val="superscript"/>
        </w:rPr>
        <w:t>4</w:t>
      </w:r>
      <w:r w:rsidRPr="005B4095">
        <w:t> Работы по освоению инноваций в производстве, финансируются за счет внебюджетных источников.</w:t>
      </w:r>
    </w:p>
    <w:p w:rsidR="00223274" w:rsidRDefault="00223274" w:rsidP="00223274">
      <w:pPr>
        <w:pStyle w:val="snoski"/>
      </w:pPr>
      <w:r>
        <w:rPr>
          <w:vertAlign w:val="superscript"/>
        </w:rPr>
        <w:t>5</w:t>
      </w:r>
      <w:r>
        <w:t> Работы по продвижению продукции могут включать в себя издание рекламных материалов, презентации на семинарах, выставках, размещение материалов в сети Интернет и др. Выполнение работ данного раздела может осуществляться до завершения НИОК(Т)Р. Финансирование – за счет внебюджетных источников.</w:t>
      </w:r>
    </w:p>
    <w:p w:rsidR="001266F7" w:rsidRDefault="00223274" w:rsidP="00223274">
      <w:pPr>
        <w:pStyle w:val="snoski"/>
        <w:spacing w:after="240"/>
      </w:pPr>
      <w:r>
        <w:rPr>
          <w:vertAlign w:val="superscript"/>
        </w:rPr>
        <w:t>6</w:t>
      </w:r>
      <w:r>
        <w:t> В графах 5 и 6 указывается вид научно-технической продукции и объем выпуска научно-технической и вновь освоенной продукции по каждому конкретному этапу (подэтапу), например: отчет о НИР, комплект КД, комплект ТД, опытный образец, опытная партия, акт испытаний, акт подготовки производства, установочная серия и т.д., единицы измерения: штуки, куб. м, тонны и др. Результат выполнения этапа (подэтапа)-должен строго соответствовать характеру планируемых работ (гр.2).</w:t>
      </w:r>
    </w:p>
    <w:sectPr w:rsidR="001266F7" w:rsidSect="00223274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EC0" w:rsidRDefault="00E10EC0">
      <w:pPr>
        <w:spacing w:after="0" w:line="240" w:lineRule="auto"/>
      </w:pPr>
      <w:r>
        <w:separator/>
      </w:r>
    </w:p>
  </w:endnote>
  <w:endnote w:type="continuationSeparator" w:id="0">
    <w:p w:rsidR="00E10EC0" w:rsidRDefault="00E1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EC0" w:rsidRDefault="00E10EC0">
      <w:pPr>
        <w:spacing w:after="0" w:line="240" w:lineRule="auto"/>
      </w:pPr>
      <w:r>
        <w:separator/>
      </w:r>
    </w:p>
  </w:footnote>
  <w:footnote w:type="continuationSeparator" w:id="0">
    <w:p w:rsidR="00E10EC0" w:rsidRDefault="00E10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49865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06C08" w:rsidRPr="00606C08" w:rsidRDefault="0022327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06C0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06C0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06C0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16ED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06C0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06C08" w:rsidRDefault="00E10E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D7"/>
    <w:rsid w:val="001266F7"/>
    <w:rsid w:val="00223274"/>
    <w:rsid w:val="00316ED0"/>
    <w:rsid w:val="00CF74D7"/>
    <w:rsid w:val="00E1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223274"/>
  </w:style>
  <w:style w:type="paragraph" w:styleId="a4">
    <w:name w:val="header"/>
    <w:basedOn w:val="a"/>
    <w:link w:val="a3"/>
    <w:uiPriority w:val="99"/>
    <w:unhideWhenUsed/>
    <w:rsid w:val="00223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223274"/>
  </w:style>
  <w:style w:type="paragraph" w:customStyle="1" w:styleId="newncpi">
    <w:name w:val="newncpi"/>
    <w:basedOn w:val="a"/>
    <w:rsid w:val="0022327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22327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22327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nestring">
    <w:name w:val="onestring"/>
    <w:basedOn w:val="a"/>
    <w:rsid w:val="00223274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0">
    <w:name w:val="newncpi0"/>
    <w:basedOn w:val="a"/>
    <w:rsid w:val="0022327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327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22327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22327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22327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223274"/>
  </w:style>
  <w:style w:type="paragraph" w:styleId="a4">
    <w:name w:val="header"/>
    <w:basedOn w:val="a"/>
    <w:link w:val="a3"/>
    <w:uiPriority w:val="99"/>
    <w:unhideWhenUsed/>
    <w:rsid w:val="00223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223274"/>
  </w:style>
  <w:style w:type="paragraph" w:customStyle="1" w:styleId="newncpi">
    <w:name w:val="newncpi"/>
    <w:basedOn w:val="a"/>
    <w:rsid w:val="0022327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22327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22327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nestring">
    <w:name w:val="onestring"/>
    <w:basedOn w:val="a"/>
    <w:rsid w:val="00223274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0">
    <w:name w:val="newncpi0"/>
    <w:basedOn w:val="a"/>
    <w:rsid w:val="0022327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327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22327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22327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22327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Кабишов Сергей Михайлович</dc:creator>
  <cp:lastModifiedBy>User</cp:lastModifiedBy>
  <cp:revision>2</cp:revision>
  <dcterms:created xsi:type="dcterms:W3CDTF">2017-10-17T12:51:00Z</dcterms:created>
  <dcterms:modified xsi:type="dcterms:W3CDTF">2017-10-17T12:51:00Z</dcterms:modified>
</cp:coreProperties>
</file>